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33" w:rsidRDefault="00893333" w:rsidP="00AB1C90">
      <w:pPr>
        <w:widowControl w:val="0"/>
        <w:spacing w:before="120" w:after="0" w:line="240" w:lineRule="auto"/>
        <w:ind w:left="-284" w:firstLine="284"/>
        <w:jc w:val="both"/>
        <w:rPr>
          <w:rFonts w:ascii="Times New Roman" w:eastAsia="Times New Roman" w:hAnsi="Times New Roman"/>
          <w:bCs/>
          <w:iCs/>
          <w:sz w:val="24"/>
          <w:szCs w:val="24"/>
          <w:lang w:eastAsia="ar-SA"/>
        </w:rPr>
      </w:pPr>
    </w:p>
    <w:p w:rsidR="00893333" w:rsidRDefault="0012307F">
      <w:pPr>
        <w:widowControl w:val="0"/>
        <w:spacing w:before="120" w:after="0" w:line="240" w:lineRule="auto"/>
        <w:ind w:left="-284" w:firstLine="284"/>
        <w:jc w:val="both"/>
        <w:rPr>
          <w:rFonts w:ascii="Times New Roman" w:eastAsia="Times New Roman" w:hAnsi="Times New Roman"/>
          <w:bCs/>
          <w:iCs/>
          <w:sz w:val="24"/>
          <w:szCs w:val="24"/>
          <w:lang w:eastAsia="ar-SA"/>
        </w:rPr>
      </w:pPr>
      <w:r>
        <w:rPr>
          <w:rFonts w:ascii="Times New Roman" w:eastAsia="Times New Roman" w:hAnsi="Times New Roman"/>
          <w:bCs/>
          <w:iCs/>
          <w:noProof/>
          <w:sz w:val="24"/>
          <w:szCs w:val="24"/>
          <w:lang w:eastAsia="ar-SA"/>
        </w:rPr>
        <w:drawing>
          <wp:inline distT="0" distB="0" distL="0" distR="0" wp14:anchorId="4B5D432A">
            <wp:extent cx="5675630" cy="597535"/>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597535"/>
                    </a:xfrm>
                    <a:prstGeom prst="rect">
                      <a:avLst/>
                    </a:prstGeom>
                    <a:noFill/>
                  </pic:spPr>
                </pic:pic>
              </a:graphicData>
            </a:graphic>
          </wp:inline>
        </w:drawing>
      </w:r>
    </w:p>
    <w:p w:rsidR="00433F12" w:rsidRDefault="00760536" w:rsidP="007D0A09">
      <w:pPr>
        <w:widowControl w:val="0"/>
        <w:spacing w:before="120" w:after="0" w:line="240" w:lineRule="auto"/>
        <w:ind w:left="-284" w:firstLine="284"/>
        <w:rPr>
          <w:rFonts w:ascii="Times New Roman" w:eastAsia="Courier New" w:hAnsi="Times New Roman"/>
          <w:b/>
          <w:color w:val="000000"/>
          <w:sz w:val="28"/>
          <w:szCs w:val="28"/>
          <w:lang w:eastAsia="pl-PL"/>
        </w:rPr>
      </w:pPr>
      <w:r>
        <w:rPr>
          <w:rFonts w:ascii="Times New Roman" w:eastAsia="Times New Roman" w:hAnsi="Times New Roman"/>
          <w:bCs/>
          <w:iCs/>
          <w:sz w:val="24"/>
          <w:szCs w:val="24"/>
          <w:lang w:eastAsia="ar-SA"/>
        </w:rPr>
        <w:t xml:space="preserve">Załącznik nr 2 do uchwały </w:t>
      </w:r>
      <w:r w:rsidR="00E64377">
        <w:rPr>
          <w:rFonts w:ascii="Times New Roman" w:eastAsia="Times New Roman" w:hAnsi="Times New Roman"/>
          <w:bCs/>
          <w:iCs/>
          <w:sz w:val="24"/>
          <w:szCs w:val="24"/>
          <w:lang w:eastAsia="ar-SA"/>
        </w:rPr>
        <w:t>2</w:t>
      </w:r>
      <w:r w:rsidR="006200CD">
        <w:rPr>
          <w:rFonts w:ascii="Times New Roman" w:eastAsia="Times New Roman" w:hAnsi="Times New Roman"/>
          <w:bCs/>
          <w:iCs/>
          <w:sz w:val="24"/>
          <w:szCs w:val="24"/>
          <w:lang w:eastAsia="ar-SA"/>
        </w:rPr>
        <w:t>7</w:t>
      </w:r>
      <w:r w:rsidR="00E64377">
        <w:rPr>
          <w:rFonts w:ascii="Times New Roman" w:eastAsia="Times New Roman" w:hAnsi="Times New Roman"/>
          <w:bCs/>
          <w:iCs/>
          <w:sz w:val="24"/>
          <w:szCs w:val="24"/>
          <w:lang w:eastAsia="ar-SA"/>
        </w:rPr>
        <w:t xml:space="preserve">/2019 </w:t>
      </w:r>
      <w:r w:rsidR="00893333">
        <w:rPr>
          <w:rFonts w:ascii="Times New Roman" w:eastAsia="Times New Roman" w:hAnsi="Times New Roman"/>
          <w:bCs/>
          <w:iCs/>
          <w:sz w:val="24"/>
          <w:szCs w:val="24"/>
          <w:lang w:eastAsia="ar-SA"/>
        </w:rPr>
        <w:t>Walnego Zebrania członków Stowarzyszenia „Lokalna Grupa Działania Pojezierze Brodnickie”</w:t>
      </w:r>
      <w:r w:rsidR="00E64377" w:rsidRPr="00E64377">
        <w:rPr>
          <w:rFonts w:ascii="Times New Roman" w:eastAsia="Times New Roman" w:hAnsi="Times New Roman"/>
          <w:bCs/>
          <w:iCs/>
          <w:sz w:val="24"/>
          <w:szCs w:val="24"/>
          <w:lang w:eastAsia="ar-SA"/>
        </w:rPr>
        <w:t xml:space="preserve"> z dnia </w:t>
      </w:r>
      <w:r w:rsidR="006200CD">
        <w:rPr>
          <w:rFonts w:ascii="Times New Roman" w:eastAsia="Times New Roman" w:hAnsi="Times New Roman"/>
          <w:bCs/>
          <w:iCs/>
          <w:sz w:val="24"/>
          <w:szCs w:val="24"/>
          <w:lang w:eastAsia="ar-SA"/>
        </w:rPr>
        <w:t>10</w:t>
      </w:r>
      <w:r w:rsidR="00E64377" w:rsidRPr="00E64377">
        <w:rPr>
          <w:rFonts w:ascii="Times New Roman" w:eastAsia="Times New Roman" w:hAnsi="Times New Roman"/>
          <w:bCs/>
          <w:iCs/>
          <w:sz w:val="24"/>
          <w:szCs w:val="24"/>
          <w:lang w:eastAsia="ar-SA"/>
        </w:rPr>
        <w:t>.</w:t>
      </w:r>
      <w:r w:rsidR="006200CD">
        <w:rPr>
          <w:rFonts w:ascii="Times New Roman" w:eastAsia="Times New Roman" w:hAnsi="Times New Roman"/>
          <w:bCs/>
          <w:iCs/>
          <w:sz w:val="24"/>
          <w:szCs w:val="24"/>
          <w:lang w:eastAsia="ar-SA"/>
        </w:rPr>
        <w:t>12</w:t>
      </w:r>
      <w:bookmarkStart w:id="0" w:name="_GoBack"/>
      <w:bookmarkEnd w:id="0"/>
      <w:r w:rsidR="00E64377" w:rsidRPr="00E64377">
        <w:rPr>
          <w:rFonts w:ascii="Times New Roman" w:eastAsia="Times New Roman" w:hAnsi="Times New Roman"/>
          <w:bCs/>
          <w:iCs/>
          <w:sz w:val="24"/>
          <w:szCs w:val="24"/>
          <w:lang w:eastAsia="ar-SA"/>
        </w:rPr>
        <w:t>.2019 r</w:t>
      </w:r>
      <w:r w:rsidR="00E64377">
        <w:rPr>
          <w:rFonts w:ascii="Times New Roman" w:eastAsia="Times New Roman" w:hAnsi="Times New Roman"/>
          <w:bCs/>
          <w:iCs/>
          <w:sz w:val="24"/>
          <w:szCs w:val="24"/>
          <w:lang w:eastAsia="ar-SA"/>
        </w:rPr>
        <w:t>.</w:t>
      </w:r>
    </w:p>
    <w:p w:rsidR="00C44251" w:rsidRDefault="00C44251" w:rsidP="00C44251">
      <w:pPr>
        <w:widowControl w:val="0"/>
        <w:spacing w:before="120" w:after="0" w:line="240" w:lineRule="auto"/>
        <w:jc w:val="center"/>
        <w:rPr>
          <w:rFonts w:ascii="Times New Roman" w:eastAsia="Courier New" w:hAnsi="Times New Roman"/>
          <w:b/>
          <w:sz w:val="28"/>
          <w:szCs w:val="28"/>
          <w:lang w:eastAsia="pl-PL"/>
        </w:rPr>
      </w:pPr>
      <w:r>
        <w:rPr>
          <w:rFonts w:ascii="Times New Roman" w:eastAsia="Courier New" w:hAnsi="Times New Roman"/>
          <w:b/>
          <w:sz w:val="28"/>
          <w:szCs w:val="28"/>
          <w:lang w:eastAsia="pl-PL"/>
        </w:rPr>
        <w:t xml:space="preserve">Procedura  wdrażania grantów  w ramach projektów grantowych objętych grantem w ramach LSR ze środków RPO WK-P na lata 2014-2020 dla działań przyczyniających się do wspierania inwestycyjnego mikro i małych przedsiębiorstw w ramach Europejskiego Funduszu Rozwoju Regionalnego ( oś 7, działanie 7.1 ) - stanowiącą część B. </w:t>
      </w:r>
    </w:p>
    <w:p w:rsidR="007142ED" w:rsidRPr="00E209E1" w:rsidRDefault="007142ED" w:rsidP="007D0A09">
      <w:pPr>
        <w:widowControl w:val="0"/>
        <w:spacing w:before="120" w:after="0" w:line="240" w:lineRule="auto"/>
        <w:jc w:val="both"/>
        <w:rPr>
          <w:rFonts w:ascii="Times New Roman" w:eastAsia="Courier New" w:hAnsi="Times New Roman"/>
          <w:b/>
          <w:color w:val="000000"/>
          <w:sz w:val="24"/>
          <w:u w:val="thick" w:color="00B050"/>
          <w:lang w:eastAsia="pl-PL"/>
        </w:rPr>
      </w:pPr>
    </w:p>
    <w:p w:rsidR="007142ED" w:rsidRPr="008F2FD5" w:rsidRDefault="007142ED" w:rsidP="007142ED">
      <w:pPr>
        <w:pStyle w:val="Nagwek9"/>
        <w:shd w:val="clear" w:color="auto" w:fill="4F81BD"/>
        <w:tabs>
          <w:tab w:val="left" w:pos="3722"/>
        </w:tabs>
        <w:spacing w:before="0" w:line="360" w:lineRule="auto"/>
        <w:contextualSpacing/>
        <w:rPr>
          <w:rFonts w:ascii="Times New Roman" w:hAnsi="Times New Roman"/>
          <w:sz w:val="24"/>
          <w:szCs w:val="24"/>
        </w:rPr>
      </w:pPr>
      <w:r w:rsidRPr="008F2FD5">
        <w:rPr>
          <w:rFonts w:ascii="Times New Roman" w:hAnsi="Times New Roman"/>
          <w:sz w:val="24"/>
          <w:szCs w:val="24"/>
        </w:rPr>
        <w:t>SŁOWNIK POJĘĆ I SKRÓTÓW</w:t>
      </w:r>
      <w:r>
        <w:rPr>
          <w:rFonts w:ascii="Times New Roman" w:hAnsi="Times New Roman"/>
          <w:sz w:val="24"/>
          <w:szCs w:val="24"/>
        </w:rPr>
        <w:tab/>
      </w:r>
    </w:p>
    <w:p w:rsidR="007142ED" w:rsidRDefault="007142ED" w:rsidP="00FA7F4C">
      <w:pPr>
        <w:suppressAutoHyphens/>
        <w:spacing w:after="0" w:line="240" w:lineRule="auto"/>
        <w:rPr>
          <w:rFonts w:ascii="Times New Roman" w:eastAsia="Times New Roman" w:hAnsi="Times New Roman"/>
          <w:b/>
          <w:sz w:val="24"/>
          <w:szCs w:val="24"/>
          <w:lang w:eastAsia="ar-SA"/>
        </w:rPr>
      </w:pPr>
    </w:p>
    <w:p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biuro - </w:t>
      </w:r>
      <w:r w:rsidRPr="00521574">
        <w:rPr>
          <w:rFonts w:ascii="Times New Roman" w:hAnsi="Times New Roman"/>
          <w:sz w:val="24"/>
          <w:szCs w:val="24"/>
        </w:rPr>
        <w:t xml:space="preserve">biuro Stowarzyszenia </w:t>
      </w:r>
      <w:r w:rsidR="006311D7">
        <w:rPr>
          <w:rFonts w:ascii="Times New Roman" w:hAnsi="Times New Roman"/>
          <w:sz w:val="24"/>
          <w:szCs w:val="24"/>
        </w:rPr>
        <w:t>„</w:t>
      </w:r>
      <w:r w:rsidRPr="00521574">
        <w:rPr>
          <w:rFonts w:ascii="Times New Roman" w:hAnsi="Times New Roman"/>
          <w:sz w:val="24"/>
          <w:szCs w:val="24"/>
        </w:rPr>
        <w:t xml:space="preserve">Lokalna Grupa Działania </w:t>
      </w:r>
      <w:r w:rsidR="006311D7">
        <w:rPr>
          <w:rFonts w:ascii="Times New Roman" w:hAnsi="Times New Roman"/>
          <w:sz w:val="24"/>
          <w:szCs w:val="24"/>
        </w:rPr>
        <w:t>Pojezierze Brodnickie”;</w:t>
      </w:r>
    </w:p>
    <w:p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EFSI - </w:t>
      </w:r>
      <w:r w:rsidRPr="00521574">
        <w:rPr>
          <w:rFonts w:ascii="Times New Roman" w:hAnsi="Times New Roman"/>
          <w:sz w:val="24"/>
          <w:szCs w:val="24"/>
        </w:rPr>
        <w:t>Europejskie Fundusze Strukturalne i Inwestycyjne;</w:t>
      </w:r>
    </w:p>
    <w:p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EFRR -</w:t>
      </w:r>
      <w:r w:rsidRPr="00521574">
        <w:rPr>
          <w:rFonts w:ascii="Times New Roman" w:hAnsi="Times New Roman"/>
          <w:sz w:val="24"/>
          <w:szCs w:val="24"/>
        </w:rPr>
        <w:t>Europejski Fundusz Rozwoju Regionalnego;</w:t>
      </w:r>
    </w:p>
    <w:p w:rsidR="006311D7"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Grantodawca -</w:t>
      </w:r>
      <w:r w:rsidRPr="00521574">
        <w:rPr>
          <w:rFonts w:ascii="Times New Roman" w:hAnsi="Times New Roman"/>
          <w:sz w:val="24"/>
          <w:szCs w:val="24"/>
        </w:rPr>
        <w:t xml:space="preserve">podmiot udzielający grantu, w tym przypadku Stowarzyszenie </w:t>
      </w:r>
      <w:r w:rsidR="006311D7">
        <w:rPr>
          <w:rFonts w:ascii="Times New Roman" w:hAnsi="Times New Roman"/>
          <w:sz w:val="24"/>
          <w:szCs w:val="24"/>
        </w:rPr>
        <w:t>„</w:t>
      </w:r>
      <w:r w:rsidRPr="00521574">
        <w:rPr>
          <w:rFonts w:ascii="Times New Roman" w:hAnsi="Times New Roman"/>
          <w:sz w:val="24"/>
          <w:szCs w:val="24"/>
        </w:rPr>
        <w:t xml:space="preserve">Lokalna Grupa Działania </w:t>
      </w:r>
      <w:r w:rsidR="006311D7">
        <w:rPr>
          <w:rFonts w:ascii="Times New Roman" w:hAnsi="Times New Roman"/>
          <w:sz w:val="24"/>
          <w:szCs w:val="24"/>
        </w:rPr>
        <w:t>Pojezierze Brodnickie”;</w:t>
      </w:r>
    </w:p>
    <w:p w:rsidR="00521574" w:rsidRPr="00521574" w:rsidRDefault="006311D7" w:rsidP="00B64D6C">
      <w:pPr>
        <w:suppressAutoHyphens/>
        <w:spacing w:after="0" w:line="240" w:lineRule="auto"/>
        <w:jc w:val="both"/>
        <w:rPr>
          <w:rFonts w:ascii="Times New Roman" w:hAnsi="Times New Roman"/>
          <w:sz w:val="24"/>
          <w:szCs w:val="24"/>
        </w:rPr>
      </w:pPr>
      <w:r w:rsidRPr="00521574" w:rsidDel="006311D7">
        <w:rPr>
          <w:rFonts w:ascii="Times New Roman" w:hAnsi="Times New Roman"/>
          <w:sz w:val="24"/>
          <w:szCs w:val="24"/>
        </w:rPr>
        <w:t xml:space="preserve"> </w:t>
      </w:r>
      <w:r w:rsidR="00521574" w:rsidRPr="00521574">
        <w:rPr>
          <w:rFonts w:ascii="Times New Roman" w:hAnsi="Times New Roman"/>
          <w:b/>
          <w:sz w:val="24"/>
          <w:szCs w:val="24"/>
        </w:rPr>
        <w:t xml:space="preserve">Grantobiorca - </w:t>
      </w:r>
      <w:r w:rsidR="00521574" w:rsidRPr="00521574">
        <w:rPr>
          <w:rFonts w:ascii="Times New Roman" w:hAnsi="Times New Roman"/>
          <w:sz w:val="24"/>
          <w:szCs w:val="24"/>
        </w:rPr>
        <w:t xml:space="preserve">podmiot, któremu Stowarzyszenie </w:t>
      </w:r>
      <w:r>
        <w:rPr>
          <w:rFonts w:ascii="Times New Roman" w:hAnsi="Times New Roman"/>
          <w:sz w:val="24"/>
          <w:szCs w:val="24"/>
        </w:rPr>
        <w:t>„</w:t>
      </w:r>
      <w:r w:rsidR="00521574" w:rsidRPr="00521574">
        <w:rPr>
          <w:rFonts w:ascii="Times New Roman" w:hAnsi="Times New Roman"/>
          <w:sz w:val="24"/>
          <w:szCs w:val="24"/>
        </w:rPr>
        <w:t xml:space="preserve">Lokalna Grupa Działania </w:t>
      </w:r>
      <w:r>
        <w:rPr>
          <w:rFonts w:ascii="Times New Roman" w:hAnsi="Times New Roman"/>
          <w:sz w:val="24"/>
          <w:szCs w:val="24"/>
        </w:rPr>
        <w:t>Pojezierze Brodnickie”</w:t>
      </w:r>
      <w:r w:rsidR="00521574" w:rsidRPr="00521574">
        <w:rPr>
          <w:rFonts w:ascii="Times New Roman" w:hAnsi="Times New Roman"/>
          <w:sz w:val="24"/>
          <w:szCs w:val="24"/>
        </w:rPr>
        <w:t xml:space="preserve"> powierza grant;</w:t>
      </w:r>
    </w:p>
    <w:p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grant - </w:t>
      </w:r>
      <w:r w:rsidRPr="00521574">
        <w:rPr>
          <w:rFonts w:ascii="Times New Roman" w:hAnsi="Times New Roman"/>
          <w:sz w:val="24"/>
          <w:szCs w:val="24"/>
        </w:rPr>
        <w:t>środki finansowe, które grantodawca powierzy grantobiorcy, na realizację zadań służących osiągnięciu celu projektu grantowego;</w:t>
      </w:r>
    </w:p>
    <w:p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IZ RPO WK-P - </w:t>
      </w:r>
      <w:r w:rsidRPr="00521574">
        <w:rPr>
          <w:rFonts w:ascii="Times New Roman" w:hAnsi="Times New Roman"/>
          <w:sz w:val="24"/>
          <w:szCs w:val="24"/>
        </w:rPr>
        <w:t>Instytucja Zarządzająca Regionalnym Programem Operacyjnym Województwa Kujawsko-Pomorskiego na lata 2014-2020;</w:t>
      </w:r>
    </w:p>
    <w:p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KM - </w:t>
      </w:r>
      <w:r w:rsidRPr="00521574">
        <w:rPr>
          <w:rFonts w:ascii="Times New Roman" w:hAnsi="Times New Roman"/>
          <w:sz w:val="24"/>
          <w:szCs w:val="24"/>
        </w:rPr>
        <w:t>Komitet Monitorujący Regionalny Program Operacyjny Województwa Kujawsko-Pomorskiego na lata 2014-2020</w:t>
      </w:r>
      <w:r>
        <w:rPr>
          <w:rFonts w:ascii="Times New Roman" w:hAnsi="Times New Roman"/>
          <w:sz w:val="24"/>
          <w:szCs w:val="24"/>
        </w:rPr>
        <w:t>;</w:t>
      </w:r>
    </w:p>
    <w:p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LGD -</w:t>
      </w:r>
      <w:r w:rsidRPr="00521574">
        <w:rPr>
          <w:rFonts w:ascii="Times New Roman" w:hAnsi="Times New Roman"/>
          <w:sz w:val="24"/>
          <w:szCs w:val="24"/>
        </w:rPr>
        <w:t>Stowarzyszeni</w:t>
      </w:r>
      <w:r w:rsidR="006311D7">
        <w:rPr>
          <w:rFonts w:ascii="Times New Roman" w:hAnsi="Times New Roman"/>
          <w:sz w:val="24"/>
          <w:szCs w:val="24"/>
        </w:rPr>
        <w:t>e</w:t>
      </w:r>
      <w:r w:rsidRPr="00521574">
        <w:rPr>
          <w:rFonts w:ascii="Times New Roman" w:hAnsi="Times New Roman"/>
          <w:sz w:val="24"/>
          <w:szCs w:val="24"/>
        </w:rPr>
        <w:t xml:space="preserve"> </w:t>
      </w:r>
      <w:r w:rsidR="006311D7">
        <w:rPr>
          <w:rFonts w:ascii="Times New Roman" w:hAnsi="Times New Roman"/>
          <w:sz w:val="24"/>
          <w:szCs w:val="24"/>
        </w:rPr>
        <w:t>„</w:t>
      </w:r>
      <w:r w:rsidRPr="00521574">
        <w:rPr>
          <w:rFonts w:ascii="Times New Roman" w:hAnsi="Times New Roman"/>
          <w:sz w:val="24"/>
          <w:szCs w:val="24"/>
        </w:rPr>
        <w:t xml:space="preserve">Lokalna Grupa Działania </w:t>
      </w:r>
      <w:r w:rsidR="006311D7">
        <w:rPr>
          <w:rFonts w:ascii="Times New Roman" w:hAnsi="Times New Roman"/>
          <w:sz w:val="24"/>
          <w:szCs w:val="24"/>
        </w:rPr>
        <w:t>Pojezierze Brodnickie”</w:t>
      </w:r>
    </w:p>
    <w:p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LSR- </w:t>
      </w:r>
      <w:r w:rsidRPr="00521574">
        <w:rPr>
          <w:rFonts w:ascii="Times New Roman" w:hAnsi="Times New Roman"/>
          <w:sz w:val="24"/>
          <w:szCs w:val="24"/>
        </w:rPr>
        <w:t>Lokaln</w:t>
      </w:r>
      <w:r w:rsidR="006311D7">
        <w:rPr>
          <w:rFonts w:ascii="Times New Roman" w:hAnsi="Times New Roman"/>
          <w:sz w:val="24"/>
          <w:szCs w:val="24"/>
        </w:rPr>
        <w:t xml:space="preserve">a </w:t>
      </w:r>
      <w:r w:rsidRPr="00521574">
        <w:rPr>
          <w:rFonts w:ascii="Times New Roman" w:hAnsi="Times New Roman"/>
          <w:sz w:val="24"/>
          <w:szCs w:val="24"/>
        </w:rPr>
        <w:t xml:space="preserve">Strategia Rozwoju Stowarzyszenia </w:t>
      </w:r>
      <w:r w:rsidR="006311D7">
        <w:rPr>
          <w:rFonts w:ascii="Times New Roman" w:hAnsi="Times New Roman"/>
          <w:sz w:val="24"/>
          <w:szCs w:val="24"/>
        </w:rPr>
        <w:t>„</w:t>
      </w:r>
      <w:r w:rsidRPr="00521574">
        <w:rPr>
          <w:rFonts w:ascii="Times New Roman" w:hAnsi="Times New Roman"/>
          <w:sz w:val="24"/>
          <w:szCs w:val="24"/>
        </w:rPr>
        <w:t xml:space="preserve">Lokalna Grupa </w:t>
      </w:r>
      <w:r>
        <w:rPr>
          <w:rFonts w:ascii="Times New Roman" w:hAnsi="Times New Roman"/>
          <w:sz w:val="24"/>
          <w:szCs w:val="24"/>
        </w:rPr>
        <w:t xml:space="preserve">Działania </w:t>
      </w:r>
      <w:r w:rsidR="006311D7">
        <w:rPr>
          <w:rFonts w:ascii="Times New Roman" w:hAnsi="Times New Roman"/>
          <w:sz w:val="24"/>
          <w:szCs w:val="24"/>
        </w:rPr>
        <w:t>Pojezierze Brodnickie”</w:t>
      </w:r>
      <w:r>
        <w:rPr>
          <w:rFonts w:ascii="Times New Roman" w:hAnsi="Times New Roman"/>
          <w:sz w:val="24"/>
          <w:szCs w:val="24"/>
        </w:rPr>
        <w:t xml:space="preserve"> </w:t>
      </w:r>
      <w:r w:rsidRPr="00521574">
        <w:rPr>
          <w:rFonts w:ascii="Times New Roman" w:hAnsi="Times New Roman"/>
          <w:sz w:val="24"/>
          <w:szCs w:val="24"/>
        </w:rPr>
        <w:t>na lata 2014-2020;</w:t>
      </w:r>
    </w:p>
    <w:p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projekt -</w:t>
      </w:r>
      <w:r w:rsidRPr="00521574">
        <w:rPr>
          <w:rFonts w:ascii="Times New Roman" w:hAnsi="Times New Roman"/>
          <w:sz w:val="24"/>
          <w:szCs w:val="24"/>
        </w:rPr>
        <w:t xml:space="preserve">projekt opisany we wniosku o powierzenie grantu podlegający ocenie i wyborowi przez Radę Stowarzyszenia </w:t>
      </w:r>
      <w:r w:rsidR="006311D7">
        <w:rPr>
          <w:rFonts w:ascii="Times New Roman" w:hAnsi="Times New Roman"/>
          <w:sz w:val="24"/>
          <w:szCs w:val="24"/>
        </w:rPr>
        <w:t>„</w:t>
      </w:r>
      <w:r w:rsidRPr="00521574">
        <w:rPr>
          <w:rFonts w:ascii="Times New Roman" w:hAnsi="Times New Roman"/>
          <w:sz w:val="24"/>
          <w:szCs w:val="24"/>
        </w:rPr>
        <w:t xml:space="preserve">Lokalna Grupa Działania </w:t>
      </w:r>
      <w:r w:rsidR="006311D7">
        <w:rPr>
          <w:rFonts w:ascii="Times New Roman" w:hAnsi="Times New Roman"/>
          <w:sz w:val="24"/>
          <w:szCs w:val="24"/>
        </w:rPr>
        <w:t>Pojezierze Brodnickie”;</w:t>
      </w:r>
    </w:p>
    <w:p w:rsid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projekt grantowy - </w:t>
      </w:r>
      <w:r w:rsidRPr="00B64D6C">
        <w:rPr>
          <w:rFonts w:ascii="Times New Roman" w:hAnsi="Times New Roman"/>
          <w:sz w:val="24"/>
          <w:szCs w:val="24"/>
        </w:rPr>
        <w:t xml:space="preserve">projekt określony w art. 35 ust. 2 ustawy wdrożeniowej realizowany </w:t>
      </w:r>
      <w:r w:rsidR="00B64D6C">
        <w:rPr>
          <w:rFonts w:ascii="Times New Roman" w:hAnsi="Times New Roman"/>
          <w:sz w:val="24"/>
          <w:szCs w:val="24"/>
        </w:rPr>
        <w:t>na podstawie umowy nr WP-II-D.433.7.</w:t>
      </w:r>
      <w:r w:rsidR="00231D25">
        <w:rPr>
          <w:rFonts w:ascii="Times New Roman" w:hAnsi="Times New Roman"/>
          <w:sz w:val="24"/>
          <w:szCs w:val="24"/>
        </w:rPr>
        <w:t>1</w:t>
      </w:r>
      <w:r w:rsidR="00B64D6C">
        <w:rPr>
          <w:rFonts w:ascii="Times New Roman" w:hAnsi="Times New Roman"/>
          <w:sz w:val="24"/>
          <w:szCs w:val="24"/>
        </w:rPr>
        <w:t>.2018 o dofinansowanie Projektu grantowego „Projek</w:t>
      </w:r>
      <w:r w:rsidR="00B64D6C" w:rsidRPr="006311D7">
        <w:rPr>
          <w:rFonts w:ascii="Times New Roman" w:hAnsi="Times New Roman"/>
          <w:sz w:val="24"/>
          <w:szCs w:val="24"/>
        </w:rPr>
        <w:t>t</w:t>
      </w:r>
      <w:r w:rsidR="003D3118" w:rsidRPr="007D0A09">
        <w:rPr>
          <w:rFonts w:ascii="Times New Roman" w:hAnsi="Times New Roman"/>
          <w:sz w:val="24"/>
          <w:szCs w:val="24"/>
        </w:rPr>
        <w:t>y</w:t>
      </w:r>
      <w:r w:rsidR="00B64D6C">
        <w:rPr>
          <w:rFonts w:ascii="Times New Roman" w:hAnsi="Times New Roman"/>
          <w:sz w:val="24"/>
          <w:szCs w:val="24"/>
        </w:rPr>
        <w:t xml:space="preserve"> grantow</w:t>
      </w:r>
      <w:r w:rsidR="003D3118" w:rsidRPr="007D0A09">
        <w:rPr>
          <w:rFonts w:ascii="Times New Roman" w:hAnsi="Times New Roman"/>
          <w:sz w:val="24"/>
          <w:szCs w:val="24"/>
        </w:rPr>
        <w:t>e</w:t>
      </w:r>
      <w:r w:rsidR="00B64D6C">
        <w:rPr>
          <w:rFonts w:ascii="Times New Roman" w:hAnsi="Times New Roman"/>
          <w:sz w:val="24"/>
          <w:szCs w:val="24"/>
        </w:rPr>
        <w:t xml:space="preserve"> Stowarzyszenia </w:t>
      </w:r>
      <w:r w:rsidR="006311D7">
        <w:rPr>
          <w:rFonts w:ascii="Times New Roman" w:hAnsi="Times New Roman"/>
          <w:sz w:val="24"/>
          <w:szCs w:val="24"/>
        </w:rPr>
        <w:t>„</w:t>
      </w:r>
      <w:r w:rsidR="00B64D6C">
        <w:rPr>
          <w:rFonts w:ascii="Times New Roman" w:hAnsi="Times New Roman"/>
          <w:sz w:val="24"/>
          <w:szCs w:val="24"/>
        </w:rPr>
        <w:t xml:space="preserve">Lokalna Grupa Działania </w:t>
      </w:r>
      <w:r w:rsidR="006311D7">
        <w:rPr>
          <w:rFonts w:ascii="Times New Roman" w:hAnsi="Times New Roman"/>
          <w:sz w:val="24"/>
          <w:szCs w:val="24"/>
        </w:rPr>
        <w:t>Pojezierze Brodnickie”</w:t>
      </w:r>
      <w:r w:rsidR="00B64D6C">
        <w:rPr>
          <w:rFonts w:ascii="Times New Roman" w:hAnsi="Times New Roman"/>
          <w:sz w:val="24"/>
          <w:szCs w:val="24"/>
        </w:rPr>
        <w:t xml:space="preserve"> w ramach osi 7</w:t>
      </w:r>
      <w:r w:rsidR="003D3118" w:rsidRPr="003D3118">
        <w:rPr>
          <w:rFonts w:ascii="Times New Roman" w:hAnsi="Times New Roman"/>
          <w:color w:val="FF0000"/>
          <w:sz w:val="24"/>
          <w:szCs w:val="24"/>
        </w:rPr>
        <w:t>.</w:t>
      </w:r>
      <w:r w:rsidR="00B64D6C">
        <w:rPr>
          <w:rFonts w:ascii="Times New Roman" w:hAnsi="Times New Roman"/>
          <w:sz w:val="24"/>
          <w:szCs w:val="24"/>
        </w:rPr>
        <w:t>”;</w:t>
      </w:r>
      <w:r w:rsidR="00B64D6C" w:rsidRPr="00521574">
        <w:rPr>
          <w:rFonts w:ascii="Times New Roman" w:hAnsi="Times New Roman"/>
          <w:b/>
          <w:sz w:val="24"/>
          <w:szCs w:val="24"/>
        </w:rPr>
        <w:t xml:space="preserve"> </w:t>
      </w:r>
      <w:r w:rsidRPr="00521574">
        <w:rPr>
          <w:rFonts w:ascii="Times New Roman" w:hAnsi="Times New Roman"/>
          <w:b/>
          <w:sz w:val="24"/>
          <w:szCs w:val="24"/>
        </w:rPr>
        <w:t xml:space="preserve">projekt objęty grantem – </w:t>
      </w:r>
      <w:r w:rsidRPr="00B64D6C">
        <w:rPr>
          <w:rFonts w:ascii="Times New Roman" w:hAnsi="Times New Roman"/>
          <w:sz w:val="24"/>
          <w:szCs w:val="24"/>
        </w:rPr>
        <w:t xml:space="preserve">projekt realizowany w ramach projektu grantowego, na który grantobiorca otrzymuje grant (środki finansowe) od grantodawcy, wyłoniony w procedurze </w:t>
      </w:r>
      <w:r w:rsidR="00B64D6C">
        <w:rPr>
          <w:rFonts w:ascii="Times New Roman" w:hAnsi="Times New Roman"/>
          <w:sz w:val="24"/>
          <w:szCs w:val="24"/>
        </w:rPr>
        <w:t>wyboru i oceny grantobiorców</w:t>
      </w:r>
      <w:r w:rsidRPr="00B64D6C">
        <w:rPr>
          <w:rFonts w:ascii="Times New Roman" w:hAnsi="Times New Roman"/>
          <w:sz w:val="24"/>
          <w:szCs w:val="24"/>
        </w:rPr>
        <w:t xml:space="preserve"> zmierzający do osiągnięcia założonego celu projektu grantowego określonego wskaźnikami, z określonym początkiem i końcem realizacji;</w:t>
      </w:r>
    </w:p>
    <w:p w:rsidR="008C73D4" w:rsidRPr="00B64D6C" w:rsidRDefault="008C73D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Rada - </w:t>
      </w:r>
      <w:r w:rsidRPr="00521574">
        <w:rPr>
          <w:rFonts w:ascii="Times New Roman" w:hAnsi="Times New Roman"/>
          <w:sz w:val="24"/>
          <w:szCs w:val="24"/>
        </w:rPr>
        <w:t xml:space="preserve">Rada Stowarzyszenia </w:t>
      </w:r>
      <w:r w:rsidR="006311D7">
        <w:rPr>
          <w:rFonts w:ascii="Times New Roman" w:hAnsi="Times New Roman"/>
          <w:sz w:val="24"/>
          <w:szCs w:val="24"/>
        </w:rPr>
        <w:t>„</w:t>
      </w:r>
      <w:r w:rsidRPr="00521574">
        <w:rPr>
          <w:rFonts w:ascii="Times New Roman" w:hAnsi="Times New Roman"/>
          <w:sz w:val="24"/>
          <w:szCs w:val="24"/>
        </w:rPr>
        <w:t>Lokalna Grupa</w:t>
      </w:r>
      <w:r>
        <w:rPr>
          <w:rFonts w:ascii="Times New Roman" w:hAnsi="Times New Roman"/>
          <w:sz w:val="24"/>
          <w:szCs w:val="24"/>
        </w:rPr>
        <w:t xml:space="preserve"> Działania </w:t>
      </w:r>
      <w:r w:rsidR="006311D7">
        <w:rPr>
          <w:rFonts w:ascii="Times New Roman" w:hAnsi="Times New Roman"/>
          <w:sz w:val="24"/>
          <w:szCs w:val="24"/>
        </w:rPr>
        <w:t>Pojezierze Brodnickie”</w:t>
      </w:r>
      <w:r>
        <w:rPr>
          <w:rFonts w:ascii="Times New Roman" w:hAnsi="Times New Roman"/>
          <w:sz w:val="24"/>
          <w:szCs w:val="24"/>
        </w:rPr>
        <w:t xml:space="preserve"> </w:t>
      </w:r>
      <w:r w:rsidRPr="00521574">
        <w:rPr>
          <w:rFonts w:ascii="Times New Roman" w:hAnsi="Times New Roman"/>
          <w:sz w:val="24"/>
          <w:szCs w:val="24"/>
        </w:rPr>
        <w:t>- organ decyzyjny;</w:t>
      </w:r>
    </w:p>
    <w:p w:rsidR="00521574" w:rsidRPr="00521574" w:rsidRDefault="00521574" w:rsidP="00B64D6C">
      <w:pPr>
        <w:suppressAutoHyphens/>
        <w:spacing w:after="0" w:line="240" w:lineRule="auto"/>
        <w:jc w:val="both"/>
        <w:rPr>
          <w:rFonts w:ascii="Times New Roman" w:hAnsi="Times New Roman"/>
          <w:b/>
          <w:sz w:val="24"/>
          <w:szCs w:val="24"/>
        </w:rPr>
      </w:pPr>
      <w:r w:rsidRPr="00521574">
        <w:rPr>
          <w:rFonts w:ascii="Times New Roman" w:hAnsi="Times New Roman"/>
          <w:b/>
          <w:sz w:val="24"/>
          <w:szCs w:val="24"/>
        </w:rPr>
        <w:t xml:space="preserve">RLKS – </w:t>
      </w:r>
      <w:r w:rsidRPr="00B64D6C">
        <w:rPr>
          <w:rFonts w:ascii="Times New Roman" w:hAnsi="Times New Roman"/>
          <w:sz w:val="24"/>
          <w:szCs w:val="24"/>
        </w:rPr>
        <w:t>rozwój lokalny kierowany przez społeczność;</w:t>
      </w:r>
    </w:p>
    <w:p w:rsidR="00521574" w:rsidRPr="00B64D6C"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Rozporządzenie ogólne - r</w:t>
      </w:r>
      <w:r w:rsidRPr="00B64D6C">
        <w:rPr>
          <w:rFonts w:ascii="Times New Roman" w:hAnsi="Times New Roman"/>
          <w:sz w:val="24"/>
          <w:szCs w:val="24"/>
        </w:rPr>
        <w:t xml:space="preserve">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w:t>
      </w:r>
      <w:r w:rsidRPr="00B64D6C">
        <w:rPr>
          <w:rFonts w:ascii="Times New Roman" w:hAnsi="Times New Roman"/>
          <w:sz w:val="24"/>
          <w:szCs w:val="24"/>
        </w:rPr>
        <w:lastRenderedPageBreak/>
        <w:t>Europejskiego Funduszu Morskiego i Rybackiego oraz uchylające rozporządzenie Rady (WE) nr 1083/2006;</w:t>
      </w:r>
    </w:p>
    <w:p w:rsidR="00521574" w:rsidRDefault="00521574" w:rsidP="00B64D6C">
      <w:pPr>
        <w:suppressAutoHyphens/>
        <w:spacing w:after="0" w:line="240" w:lineRule="auto"/>
        <w:jc w:val="both"/>
        <w:rPr>
          <w:rFonts w:ascii="Times New Roman" w:hAnsi="Times New Roman"/>
          <w:sz w:val="24"/>
          <w:szCs w:val="24"/>
        </w:rPr>
      </w:pPr>
      <w:r w:rsidRPr="00B64D6C">
        <w:rPr>
          <w:rFonts w:ascii="Times New Roman" w:hAnsi="Times New Roman"/>
          <w:b/>
          <w:sz w:val="24"/>
          <w:szCs w:val="24"/>
        </w:rPr>
        <w:t>RPO WK-P</w:t>
      </w:r>
      <w:r w:rsidRPr="00B64D6C">
        <w:rPr>
          <w:rFonts w:ascii="Times New Roman" w:hAnsi="Times New Roman"/>
          <w:sz w:val="24"/>
          <w:szCs w:val="24"/>
        </w:rPr>
        <w:t xml:space="preserve"> – Regionalny Program Operacyjny Województwa Kujawsko-Pomorskiego na lata 2014-2020;</w:t>
      </w:r>
    </w:p>
    <w:p w:rsidR="008C73D4" w:rsidRPr="00B64D6C" w:rsidRDefault="008C73D4" w:rsidP="00B64D6C">
      <w:pPr>
        <w:suppressAutoHyphens/>
        <w:spacing w:after="0" w:line="240" w:lineRule="auto"/>
        <w:jc w:val="both"/>
        <w:rPr>
          <w:rFonts w:ascii="Times New Roman" w:hAnsi="Times New Roman"/>
          <w:sz w:val="24"/>
          <w:szCs w:val="24"/>
        </w:rPr>
      </w:pPr>
      <w:r>
        <w:rPr>
          <w:rFonts w:ascii="Times New Roman" w:hAnsi="Times New Roman"/>
          <w:b/>
          <w:sz w:val="24"/>
          <w:szCs w:val="24"/>
        </w:rPr>
        <w:t>SW</w:t>
      </w:r>
      <w:r w:rsidRPr="00521574">
        <w:rPr>
          <w:rFonts w:ascii="Times New Roman" w:hAnsi="Times New Roman"/>
          <w:b/>
          <w:sz w:val="24"/>
          <w:szCs w:val="24"/>
        </w:rPr>
        <w:t xml:space="preserve">- </w:t>
      </w:r>
      <w:r w:rsidRPr="00521574">
        <w:rPr>
          <w:rFonts w:ascii="Times New Roman" w:hAnsi="Times New Roman"/>
          <w:sz w:val="24"/>
          <w:szCs w:val="24"/>
        </w:rPr>
        <w:t>Samorząd Województwa Kujawsko</w:t>
      </w:r>
      <w:r w:rsidR="00D35BD9">
        <w:rPr>
          <w:rFonts w:ascii="Times New Roman" w:hAnsi="Times New Roman"/>
          <w:sz w:val="24"/>
          <w:szCs w:val="24"/>
        </w:rPr>
        <w:t>- Pomorskiego</w:t>
      </w:r>
      <w:r w:rsidRPr="00521574">
        <w:rPr>
          <w:rFonts w:ascii="Times New Roman" w:hAnsi="Times New Roman"/>
          <w:sz w:val="24"/>
          <w:szCs w:val="24"/>
        </w:rPr>
        <w:t>-</w:t>
      </w:r>
      <w:r>
        <w:rPr>
          <w:rFonts w:ascii="Times New Roman" w:hAnsi="Times New Roman"/>
          <w:sz w:val="24"/>
          <w:szCs w:val="24"/>
        </w:rPr>
        <w:t>;</w:t>
      </w:r>
    </w:p>
    <w:p w:rsidR="00521574" w:rsidRPr="00B64D6C"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umowa o powierzenie grantu </w:t>
      </w:r>
      <w:r w:rsidRPr="00B64D6C">
        <w:rPr>
          <w:rFonts w:ascii="Times New Roman" w:hAnsi="Times New Roman"/>
          <w:sz w:val="24"/>
          <w:szCs w:val="24"/>
        </w:rPr>
        <w:t>– umowa zawarta pomiędzy grantodawcą, a grantobiorcą, określająca prawa i obowiązki każdej ze stron, podczas realizacji projektu objętego grantem;</w:t>
      </w:r>
    </w:p>
    <w:p w:rsidR="00521574" w:rsidRPr="00B64D6C"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ustawa wdrożeniowa - </w:t>
      </w:r>
      <w:r w:rsidRPr="00B64D6C">
        <w:rPr>
          <w:rFonts w:ascii="Times New Roman" w:hAnsi="Times New Roman"/>
          <w:sz w:val="24"/>
          <w:szCs w:val="24"/>
        </w:rPr>
        <w:t>ustawa z dnia 11 lipca 2014 r. o zasadach realizacji programów                   w zakresie polityki spójności finansowanych w perspektywie finansowej 2014-2020;</w:t>
      </w:r>
    </w:p>
    <w:p w:rsid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wniosek – </w:t>
      </w:r>
      <w:r w:rsidRPr="00B64D6C">
        <w:rPr>
          <w:rFonts w:ascii="Times New Roman" w:hAnsi="Times New Roman"/>
          <w:sz w:val="24"/>
          <w:szCs w:val="24"/>
        </w:rPr>
        <w:t>wniosek o powierzenie grantu, składany przez potencjalnego grantobiorcę                        w ramach naboru ogłoszonego przez grantodawcę;</w:t>
      </w:r>
    </w:p>
    <w:p w:rsidR="00B64D6C" w:rsidRPr="00B64D6C" w:rsidRDefault="008C73D4" w:rsidP="007D0A09">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Zarząd - </w:t>
      </w:r>
      <w:r w:rsidRPr="00521574">
        <w:rPr>
          <w:rFonts w:ascii="Times New Roman" w:hAnsi="Times New Roman"/>
          <w:sz w:val="24"/>
          <w:szCs w:val="24"/>
        </w:rPr>
        <w:t xml:space="preserve">Zarząd Stowarzyszenia </w:t>
      </w:r>
      <w:r w:rsidR="006311D7">
        <w:rPr>
          <w:rFonts w:ascii="Times New Roman" w:hAnsi="Times New Roman"/>
          <w:sz w:val="24"/>
          <w:szCs w:val="24"/>
        </w:rPr>
        <w:t>„</w:t>
      </w:r>
      <w:r w:rsidRPr="00521574">
        <w:rPr>
          <w:rFonts w:ascii="Times New Roman" w:hAnsi="Times New Roman"/>
          <w:sz w:val="24"/>
          <w:szCs w:val="24"/>
        </w:rPr>
        <w:t xml:space="preserve">Lokalna Grupa </w:t>
      </w:r>
      <w:r>
        <w:rPr>
          <w:rFonts w:ascii="Times New Roman" w:hAnsi="Times New Roman"/>
          <w:sz w:val="24"/>
          <w:szCs w:val="24"/>
        </w:rPr>
        <w:t xml:space="preserve">Działania </w:t>
      </w:r>
      <w:r w:rsidR="006311D7">
        <w:rPr>
          <w:rFonts w:ascii="Times New Roman" w:hAnsi="Times New Roman"/>
          <w:sz w:val="24"/>
          <w:szCs w:val="24"/>
        </w:rPr>
        <w:t>Pojezierze Brodnickie”.</w:t>
      </w:r>
      <w:r>
        <w:rPr>
          <w:rFonts w:ascii="Times New Roman" w:hAnsi="Times New Roman"/>
          <w:sz w:val="24"/>
          <w:szCs w:val="24"/>
        </w:rPr>
        <w:t xml:space="preserve"> </w:t>
      </w:r>
    </w:p>
    <w:p w:rsidR="00521574" w:rsidRPr="00521574" w:rsidRDefault="00521574" w:rsidP="00521574">
      <w:pPr>
        <w:suppressAutoHyphens/>
        <w:spacing w:after="0" w:line="240" w:lineRule="auto"/>
        <w:rPr>
          <w:rFonts w:ascii="Times New Roman" w:hAnsi="Times New Roman"/>
          <w:b/>
          <w:sz w:val="24"/>
          <w:szCs w:val="24"/>
        </w:rPr>
      </w:pPr>
      <w:r w:rsidRPr="00521574">
        <w:rPr>
          <w:rFonts w:ascii="Times New Roman" w:hAnsi="Times New Roman"/>
          <w:b/>
          <w:sz w:val="24"/>
          <w:szCs w:val="24"/>
        </w:rPr>
        <w:t xml:space="preserve">Obliczanie i oznaczanie terminów </w:t>
      </w:r>
    </w:p>
    <w:p w:rsidR="00521574" w:rsidRPr="00B64D6C" w:rsidRDefault="00521574" w:rsidP="00B64D6C">
      <w:pPr>
        <w:suppressAutoHyphens/>
        <w:spacing w:after="0" w:line="240" w:lineRule="auto"/>
        <w:jc w:val="both"/>
        <w:rPr>
          <w:rFonts w:ascii="Times New Roman" w:hAnsi="Times New Roman"/>
          <w:sz w:val="24"/>
          <w:szCs w:val="24"/>
        </w:rPr>
      </w:pPr>
      <w:r w:rsidRPr="00B64D6C">
        <w:rPr>
          <w:rFonts w:ascii="Times New Roman" w:hAnsi="Times New Roman"/>
          <w:sz w:val="24"/>
          <w:szCs w:val="24"/>
        </w:rPr>
        <w:t xml:space="preserve">1. Jeżeli początkiem terminu określonego w niniejszej procedurze w dniach jest pewne zdarzenie, przy obliczaniu tego terminu nie uwzględnia się dnia, w którym zdarzenie nastąpiło. Upływ ostatniego z wyznaczonej liczby dni uważa się za koniec terminu. </w:t>
      </w:r>
    </w:p>
    <w:p w:rsidR="00521574" w:rsidRPr="00B64D6C" w:rsidRDefault="00521574" w:rsidP="00B64D6C">
      <w:pPr>
        <w:suppressAutoHyphens/>
        <w:spacing w:after="0" w:line="240" w:lineRule="auto"/>
        <w:jc w:val="both"/>
        <w:rPr>
          <w:rFonts w:ascii="Times New Roman" w:hAnsi="Times New Roman"/>
          <w:sz w:val="24"/>
          <w:szCs w:val="24"/>
        </w:rPr>
      </w:pPr>
      <w:r w:rsidRPr="00B64D6C">
        <w:rPr>
          <w:rFonts w:ascii="Times New Roman" w:hAnsi="Times New Roman"/>
          <w:sz w:val="24"/>
          <w:szCs w:val="24"/>
        </w:rPr>
        <w:t xml:space="preserve">2. Terminy określone w tygodniach kończą się z upływem tego dnia w ostatnim tygodniu, który nazwą odpowiada początkowemu dniowi terminu. </w:t>
      </w:r>
    </w:p>
    <w:p w:rsidR="007142ED" w:rsidRPr="00B64D6C" w:rsidRDefault="00521574" w:rsidP="00B64D6C">
      <w:pPr>
        <w:suppressAutoHyphens/>
        <w:spacing w:after="0" w:line="240" w:lineRule="auto"/>
        <w:jc w:val="both"/>
        <w:rPr>
          <w:rFonts w:ascii="Times New Roman" w:hAnsi="Times New Roman"/>
          <w:sz w:val="24"/>
          <w:szCs w:val="24"/>
        </w:rPr>
      </w:pPr>
      <w:r w:rsidRPr="00B64D6C">
        <w:rPr>
          <w:rFonts w:ascii="Times New Roman" w:hAnsi="Times New Roman"/>
          <w:sz w:val="24"/>
          <w:szCs w:val="24"/>
        </w:rPr>
        <w:t>3. Jeżeli koniec terminu przypada na dzień ustawowo wolny od pracy, za ostatni dzień terminu uważa się najbliższy następny dzień powszedni.</w:t>
      </w:r>
    </w:p>
    <w:p w:rsidR="00521574" w:rsidRPr="00521574" w:rsidRDefault="00521574" w:rsidP="00521574">
      <w:pPr>
        <w:suppressAutoHyphens/>
        <w:spacing w:after="0" w:line="240" w:lineRule="auto"/>
        <w:rPr>
          <w:rFonts w:ascii="Times New Roman" w:hAnsi="Times New Roman"/>
          <w:b/>
          <w:sz w:val="24"/>
          <w:szCs w:val="24"/>
        </w:rPr>
      </w:pPr>
    </w:p>
    <w:p w:rsidR="007142ED" w:rsidRPr="00A366CA" w:rsidRDefault="007142ED" w:rsidP="007142ED">
      <w:pPr>
        <w:pStyle w:val="Nagwek9"/>
        <w:shd w:val="clear" w:color="auto" w:fill="4F81BD"/>
        <w:spacing w:before="0" w:line="360" w:lineRule="auto"/>
        <w:contextualSpacing/>
        <w:rPr>
          <w:rFonts w:ascii="Times New Roman" w:hAnsi="Times New Roman"/>
          <w:sz w:val="24"/>
          <w:szCs w:val="24"/>
        </w:rPr>
      </w:pPr>
      <w:r w:rsidRPr="00A366CA">
        <w:rPr>
          <w:rFonts w:ascii="Times New Roman" w:hAnsi="Times New Roman"/>
          <w:sz w:val="24"/>
          <w:szCs w:val="24"/>
        </w:rPr>
        <w:t>INFORMACJE OGÓLNE DOTYCZĄCE PROCEDUR</w:t>
      </w:r>
    </w:p>
    <w:p w:rsidR="007142ED" w:rsidRDefault="007142ED" w:rsidP="007142ED">
      <w:pPr>
        <w:suppressAutoHyphens/>
        <w:spacing w:after="0" w:line="240" w:lineRule="auto"/>
        <w:ind w:left="502"/>
        <w:rPr>
          <w:rFonts w:ascii="Times New Roman" w:eastAsia="Times New Roman" w:hAnsi="Times New Roman"/>
          <w:b/>
          <w:sz w:val="24"/>
          <w:szCs w:val="24"/>
          <w:lang w:eastAsia="ar-SA"/>
        </w:rPr>
      </w:pPr>
    </w:p>
    <w:p w:rsidR="007142ED" w:rsidRPr="007142ED" w:rsidRDefault="007142ED" w:rsidP="007D0A09">
      <w:pPr>
        <w:suppressAutoHyphens/>
        <w:spacing w:after="0" w:line="240" w:lineRule="auto"/>
        <w:rPr>
          <w:rFonts w:ascii="Times New Roman" w:eastAsia="Times New Roman" w:hAnsi="Times New Roman"/>
          <w:b/>
          <w:sz w:val="24"/>
          <w:szCs w:val="24"/>
          <w:lang w:eastAsia="ar-SA"/>
        </w:rPr>
      </w:pPr>
      <w:r w:rsidRPr="007142ED">
        <w:rPr>
          <w:rFonts w:ascii="Times New Roman" w:eastAsia="Times New Roman" w:hAnsi="Times New Roman"/>
          <w:b/>
          <w:sz w:val="24"/>
          <w:szCs w:val="24"/>
          <w:lang w:eastAsia="ar-SA"/>
        </w:rPr>
        <w:t xml:space="preserve">WSTĘP:   </w:t>
      </w:r>
    </w:p>
    <w:p w:rsidR="007142ED" w:rsidRPr="00521574" w:rsidRDefault="007142ED"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 xml:space="preserve">1.Procedura opisuje sposób wdrażania </w:t>
      </w:r>
      <w:r w:rsidR="00480A29">
        <w:rPr>
          <w:rFonts w:ascii="Times New Roman" w:hAnsi="Times New Roman"/>
          <w:sz w:val="24"/>
          <w:szCs w:val="24"/>
        </w:rPr>
        <w:t>p</w:t>
      </w:r>
      <w:r w:rsidR="00B64D6C">
        <w:rPr>
          <w:rFonts w:ascii="Times New Roman" w:hAnsi="Times New Roman"/>
          <w:sz w:val="24"/>
          <w:szCs w:val="24"/>
        </w:rPr>
        <w:t xml:space="preserve">rojektu grantowego Stowarzyszenia </w:t>
      </w:r>
      <w:r w:rsidR="003232DE">
        <w:rPr>
          <w:rFonts w:ascii="Times New Roman" w:hAnsi="Times New Roman"/>
          <w:sz w:val="24"/>
          <w:szCs w:val="24"/>
        </w:rPr>
        <w:t>„</w:t>
      </w:r>
      <w:r w:rsidR="00B64D6C">
        <w:rPr>
          <w:rFonts w:ascii="Times New Roman" w:hAnsi="Times New Roman"/>
          <w:sz w:val="24"/>
          <w:szCs w:val="24"/>
        </w:rPr>
        <w:t xml:space="preserve">Lokalna Grupa Działania </w:t>
      </w:r>
      <w:r w:rsidR="003232DE">
        <w:rPr>
          <w:rFonts w:ascii="Times New Roman" w:hAnsi="Times New Roman"/>
          <w:sz w:val="24"/>
          <w:szCs w:val="24"/>
        </w:rPr>
        <w:t>Pojezierze Brodnickie”</w:t>
      </w:r>
      <w:r w:rsidR="00B64D6C">
        <w:rPr>
          <w:rFonts w:ascii="Times New Roman" w:hAnsi="Times New Roman"/>
          <w:sz w:val="24"/>
          <w:szCs w:val="24"/>
        </w:rPr>
        <w:t xml:space="preserve"> </w:t>
      </w:r>
      <w:r w:rsidRPr="00521574">
        <w:rPr>
          <w:rFonts w:ascii="Times New Roman" w:eastAsia="Times New Roman" w:hAnsi="Times New Roman"/>
          <w:sz w:val="24"/>
          <w:szCs w:val="24"/>
          <w:lang w:eastAsia="ar-SA"/>
        </w:rPr>
        <w:t xml:space="preserve">w ramach Lokalnej Strategii Rozwoju Stowarzyszenia </w:t>
      </w:r>
      <w:r w:rsidR="00F134FA">
        <w:rPr>
          <w:rFonts w:ascii="Times New Roman" w:eastAsia="Times New Roman" w:hAnsi="Times New Roman"/>
          <w:sz w:val="24"/>
          <w:szCs w:val="24"/>
          <w:lang w:eastAsia="ar-SA"/>
        </w:rPr>
        <w:t>„</w:t>
      </w:r>
      <w:r w:rsidRPr="00521574">
        <w:rPr>
          <w:rFonts w:ascii="Times New Roman" w:eastAsia="Times New Roman" w:hAnsi="Times New Roman"/>
          <w:sz w:val="24"/>
          <w:szCs w:val="24"/>
          <w:lang w:eastAsia="ar-SA"/>
        </w:rPr>
        <w:t xml:space="preserve">Lokalna Grupa </w:t>
      </w:r>
      <w:r w:rsidR="00B64D6C" w:rsidRPr="00521574">
        <w:rPr>
          <w:rFonts w:ascii="Times New Roman" w:eastAsia="Times New Roman" w:hAnsi="Times New Roman"/>
          <w:sz w:val="24"/>
          <w:szCs w:val="24"/>
          <w:lang w:eastAsia="ar-SA"/>
        </w:rPr>
        <w:t xml:space="preserve">Działania </w:t>
      </w:r>
      <w:r w:rsidR="00F134FA">
        <w:rPr>
          <w:rFonts w:ascii="Times New Roman" w:eastAsia="Times New Roman" w:hAnsi="Times New Roman"/>
          <w:sz w:val="24"/>
          <w:szCs w:val="24"/>
          <w:lang w:eastAsia="ar-SA"/>
        </w:rPr>
        <w:t>Pojezierze Brodnickie”</w:t>
      </w:r>
      <w:r w:rsidRPr="00521574">
        <w:rPr>
          <w:rFonts w:ascii="Times New Roman" w:eastAsia="Times New Roman" w:hAnsi="Times New Roman"/>
          <w:sz w:val="24"/>
          <w:szCs w:val="24"/>
          <w:lang w:eastAsia="ar-SA"/>
        </w:rPr>
        <w:t xml:space="preserve"> na lata 2014-2020 (LSR), Regionalnego Programu </w:t>
      </w:r>
      <w:r w:rsidR="00B64D6C" w:rsidRPr="00521574">
        <w:rPr>
          <w:rFonts w:ascii="Times New Roman" w:eastAsia="Times New Roman" w:hAnsi="Times New Roman"/>
          <w:sz w:val="24"/>
          <w:szCs w:val="24"/>
          <w:lang w:eastAsia="ar-SA"/>
        </w:rPr>
        <w:t>Operacyjnego Województwa</w:t>
      </w:r>
      <w:r w:rsidRPr="00521574">
        <w:rPr>
          <w:rFonts w:ascii="Times New Roman" w:eastAsia="Times New Roman" w:hAnsi="Times New Roman"/>
          <w:sz w:val="24"/>
          <w:szCs w:val="24"/>
          <w:lang w:eastAsia="ar-SA"/>
        </w:rPr>
        <w:t xml:space="preserve"> Kujawsko – Pomorskiego na lata 2014-2020 (RPO WK-P), Oś 7 Europejskiego Funduszu Rozwoju Regionalnego (EFRR).</w:t>
      </w:r>
    </w:p>
    <w:p w:rsidR="007142ED" w:rsidRPr="00521574" w:rsidRDefault="007142ED" w:rsidP="00521574">
      <w:pPr>
        <w:suppressAutoHyphens/>
        <w:spacing w:after="0" w:line="240" w:lineRule="auto"/>
        <w:ind w:left="502"/>
        <w:jc w:val="both"/>
        <w:rPr>
          <w:rFonts w:ascii="Times New Roman" w:eastAsia="Times New Roman" w:hAnsi="Times New Roman"/>
          <w:sz w:val="24"/>
          <w:szCs w:val="24"/>
          <w:lang w:eastAsia="ar-SA"/>
        </w:rPr>
      </w:pPr>
    </w:p>
    <w:p w:rsidR="007142ED" w:rsidRPr="00521574" w:rsidRDefault="007142ED"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 xml:space="preserve">2. Procedura ma charakter przejrzysty, niedyskryminujący, jawny i jest powszechnie dostępna dla </w:t>
      </w:r>
      <w:r w:rsidR="00CF4316" w:rsidRPr="00600259">
        <w:rPr>
          <w:rFonts w:ascii="Times New Roman" w:eastAsia="Times New Roman" w:hAnsi="Times New Roman"/>
          <w:sz w:val="24"/>
          <w:szCs w:val="24"/>
          <w:lang w:eastAsia="ar-SA"/>
        </w:rPr>
        <w:t>Grantobiorców</w:t>
      </w:r>
      <w:r w:rsidR="00CF4316">
        <w:rPr>
          <w:rFonts w:ascii="Times New Roman" w:eastAsia="Times New Roman" w:hAnsi="Times New Roman"/>
          <w:sz w:val="24"/>
          <w:szCs w:val="24"/>
          <w:lang w:eastAsia="ar-SA"/>
        </w:rPr>
        <w:t xml:space="preserve"> </w:t>
      </w:r>
      <w:r w:rsidRPr="00521574">
        <w:rPr>
          <w:rFonts w:ascii="Times New Roman" w:eastAsia="Times New Roman" w:hAnsi="Times New Roman"/>
          <w:sz w:val="24"/>
          <w:szCs w:val="24"/>
          <w:lang w:eastAsia="ar-SA"/>
        </w:rPr>
        <w:t xml:space="preserve">w formie elektronicznej na stronie internetowej Stowarzyszenia </w:t>
      </w:r>
      <w:r w:rsidR="006311D7">
        <w:rPr>
          <w:rFonts w:ascii="Times New Roman" w:eastAsia="Times New Roman" w:hAnsi="Times New Roman"/>
          <w:sz w:val="24"/>
          <w:szCs w:val="24"/>
          <w:lang w:eastAsia="ar-SA"/>
        </w:rPr>
        <w:t>„</w:t>
      </w:r>
      <w:r w:rsidRPr="00521574">
        <w:rPr>
          <w:rFonts w:ascii="Times New Roman" w:eastAsia="Times New Roman" w:hAnsi="Times New Roman"/>
          <w:sz w:val="24"/>
          <w:szCs w:val="24"/>
          <w:lang w:eastAsia="ar-SA"/>
        </w:rPr>
        <w:t xml:space="preserve">Lokalna Grupa Działania </w:t>
      </w:r>
      <w:r w:rsidR="006311D7">
        <w:rPr>
          <w:rFonts w:ascii="Times New Roman" w:eastAsia="Times New Roman" w:hAnsi="Times New Roman"/>
          <w:sz w:val="24"/>
          <w:szCs w:val="24"/>
          <w:lang w:eastAsia="ar-SA"/>
        </w:rPr>
        <w:t>Pojezierze Brodnickie”</w:t>
      </w:r>
      <w:r w:rsidRPr="00521574">
        <w:rPr>
          <w:rFonts w:ascii="Times New Roman" w:eastAsia="Times New Roman" w:hAnsi="Times New Roman"/>
          <w:sz w:val="24"/>
          <w:szCs w:val="24"/>
          <w:lang w:eastAsia="ar-SA"/>
        </w:rPr>
        <w:t xml:space="preserve"> (LGD) www.</w:t>
      </w:r>
      <w:r w:rsidR="00F134FA">
        <w:rPr>
          <w:rFonts w:ascii="Times New Roman" w:eastAsia="Times New Roman" w:hAnsi="Times New Roman"/>
          <w:sz w:val="24"/>
          <w:szCs w:val="24"/>
          <w:lang w:eastAsia="ar-SA"/>
        </w:rPr>
        <w:t>lgdpojezierzebrodnickie.pl</w:t>
      </w:r>
      <w:r w:rsidRPr="00521574">
        <w:rPr>
          <w:rFonts w:ascii="Times New Roman" w:eastAsia="Times New Roman" w:hAnsi="Times New Roman"/>
          <w:sz w:val="24"/>
          <w:szCs w:val="24"/>
          <w:lang w:eastAsia="ar-SA"/>
        </w:rPr>
        <w:t xml:space="preserve"> oraz w formie papierowej w biurze Stowarzyszenia </w:t>
      </w:r>
      <w:r w:rsidR="00BE38D8">
        <w:rPr>
          <w:rFonts w:ascii="Times New Roman" w:eastAsia="Times New Roman" w:hAnsi="Times New Roman"/>
          <w:sz w:val="24"/>
          <w:szCs w:val="24"/>
          <w:lang w:eastAsia="ar-SA"/>
        </w:rPr>
        <w:t>„</w:t>
      </w:r>
      <w:r w:rsidRPr="00521574">
        <w:rPr>
          <w:rFonts w:ascii="Times New Roman" w:eastAsia="Times New Roman" w:hAnsi="Times New Roman"/>
          <w:sz w:val="24"/>
          <w:szCs w:val="24"/>
          <w:lang w:eastAsia="ar-SA"/>
        </w:rPr>
        <w:t xml:space="preserve">Lokalna Grupa Działania </w:t>
      </w:r>
      <w:r w:rsidR="00BE38D8">
        <w:rPr>
          <w:rFonts w:ascii="Times New Roman" w:eastAsia="Times New Roman" w:hAnsi="Times New Roman"/>
          <w:sz w:val="24"/>
          <w:szCs w:val="24"/>
          <w:lang w:eastAsia="ar-SA"/>
        </w:rPr>
        <w:t>Pojezierze Brodnickie”</w:t>
      </w:r>
      <w:r w:rsidRPr="00521574">
        <w:rPr>
          <w:rFonts w:ascii="Times New Roman" w:eastAsia="Times New Roman" w:hAnsi="Times New Roman"/>
          <w:sz w:val="24"/>
          <w:szCs w:val="24"/>
          <w:lang w:eastAsia="ar-SA"/>
        </w:rPr>
        <w:t xml:space="preserve">. </w:t>
      </w:r>
    </w:p>
    <w:p w:rsidR="007142ED" w:rsidRPr="00521574" w:rsidRDefault="007142ED" w:rsidP="00521574">
      <w:pPr>
        <w:suppressAutoHyphens/>
        <w:spacing w:after="0" w:line="240" w:lineRule="auto"/>
        <w:ind w:left="502"/>
        <w:jc w:val="both"/>
        <w:rPr>
          <w:rFonts w:ascii="Times New Roman" w:eastAsia="Times New Roman" w:hAnsi="Times New Roman"/>
          <w:sz w:val="24"/>
          <w:szCs w:val="24"/>
          <w:lang w:eastAsia="ar-SA"/>
        </w:rPr>
      </w:pPr>
    </w:p>
    <w:p w:rsidR="007142ED" w:rsidRPr="00521574" w:rsidRDefault="007142ED"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 xml:space="preserve">3. Procedurę ustanawia </w:t>
      </w:r>
      <w:r w:rsidR="00F134FA">
        <w:rPr>
          <w:rFonts w:ascii="Times New Roman" w:eastAsia="Times New Roman" w:hAnsi="Times New Roman"/>
          <w:sz w:val="24"/>
          <w:szCs w:val="24"/>
          <w:lang w:eastAsia="ar-SA"/>
        </w:rPr>
        <w:t>Walne Zebranie Członków Stowarzyszenia „Lokalna Grupa Działania Pojezierze Brodnickie”</w:t>
      </w:r>
      <w:r w:rsidRPr="00521574">
        <w:rPr>
          <w:rFonts w:ascii="Times New Roman" w:eastAsia="Times New Roman" w:hAnsi="Times New Roman"/>
          <w:sz w:val="24"/>
          <w:szCs w:val="24"/>
          <w:lang w:eastAsia="ar-SA"/>
        </w:rPr>
        <w:t xml:space="preserve"> w drodze uchwały, zgodnie z wymogami określonymi dla programów, </w:t>
      </w:r>
      <w:r w:rsidR="00CF4316">
        <w:rPr>
          <w:rFonts w:ascii="Times New Roman" w:eastAsia="Times New Roman" w:hAnsi="Times New Roman"/>
          <w:sz w:val="24"/>
          <w:szCs w:val="24"/>
          <w:lang w:eastAsia="ar-SA"/>
        </w:rPr>
        <w:br/>
      </w:r>
      <w:r w:rsidRPr="00521574">
        <w:rPr>
          <w:rFonts w:ascii="Times New Roman" w:eastAsia="Times New Roman" w:hAnsi="Times New Roman"/>
          <w:sz w:val="24"/>
          <w:szCs w:val="24"/>
          <w:lang w:eastAsia="ar-SA"/>
        </w:rPr>
        <w:t xml:space="preserve">w ramach, </w:t>
      </w:r>
      <w:r w:rsidR="00521574" w:rsidRPr="00521574">
        <w:rPr>
          <w:rFonts w:ascii="Times New Roman" w:eastAsia="Times New Roman" w:hAnsi="Times New Roman"/>
          <w:sz w:val="24"/>
          <w:szCs w:val="24"/>
          <w:lang w:eastAsia="ar-SA"/>
        </w:rPr>
        <w:t>których realizowana</w:t>
      </w:r>
      <w:r w:rsidRPr="00521574">
        <w:rPr>
          <w:rFonts w:ascii="Times New Roman" w:eastAsia="Times New Roman" w:hAnsi="Times New Roman"/>
          <w:sz w:val="24"/>
          <w:szCs w:val="24"/>
          <w:lang w:eastAsia="ar-SA"/>
        </w:rPr>
        <w:t xml:space="preserve"> jest LSR.</w:t>
      </w:r>
    </w:p>
    <w:p w:rsidR="007142ED" w:rsidRPr="00521574" w:rsidRDefault="007142ED" w:rsidP="00521574">
      <w:pPr>
        <w:suppressAutoHyphens/>
        <w:spacing w:after="0" w:line="240" w:lineRule="auto"/>
        <w:ind w:left="502"/>
        <w:jc w:val="both"/>
        <w:rPr>
          <w:rFonts w:ascii="Times New Roman" w:eastAsia="Times New Roman" w:hAnsi="Times New Roman"/>
          <w:sz w:val="24"/>
          <w:szCs w:val="24"/>
          <w:lang w:eastAsia="ar-SA"/>
        </w:rPr>
      </w:pPr>
    </w:p>
    <w:p w:rsidR="007142ED" w:rsidRPr="00521574" w:rsidRDefault="007142ED" w:rsidP="007D0A09">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 xml:space="preserve">4.Procedura będzie na bieżąco poddawana aktualizacjom wynikającym ze zmian przepisów prawa zarówno krajowego jak i </w:t>
      </w:r>
      <w:r w:rsidR="00D35BD9">
        <w:rPr>
          <w:rFonts w:ascii="Times New Roman" w:eastAsia="Times New Roman" w:hAnsi="Times New Roman"/>
          <w:sz w:val="24"/>
          <w:szCs w:val="24"/>
          <w:lang w:eastAsia="ar-SA"/>
        </w:rPr>
        <w:t>U</w:t>
      </w:r>
      <w:r w:rsidRPr="00521574">
        <w:rPr>
          <w:rFonts w:ascii="Times New Roman" w:eastAsia="Times New Roman" w:hAnsi="Times New Roman"/>
          <w:sz w:val="24"/>
          <w:szCs w:val="24"/>
          <w:lang w:eastAsia="ar-SA"/>
        </w:rPr>
        <w:t xml:space="preserve">nii </w:t>
      </w:r>
      <w:r w:rsidR="00D35BD9">
        <w:rPr>
          <w:rFonts w:ascii="Times New Roman" w:eastAsia="Times New Roman" w:hAnsi="Times New Roman"/>
          <w:sz w:val="24"/>
          <w:szCs w:val="24"/>
          <w:lang w:eastAsia="ar-SA"/>
        </w:rPr>
        <w:t>E</w:t>
      </w:r>
      <w:r w:rsidRPr="00521574">
        <w:rPr>
          <w:rFonts w:ascii="Times New Roman" w:eastAsia="Times New Roman" w:hAnsi="Times New Roman"/>
          <w:sz w:val="24"/>
          <w:szCs w:val="24"/>
          <w:lang w:eastAsia="ar-SA"/>
        </w:rPr>
        <w:t xml:space="preserve">uropejskiej. Wersja procedury, dostosowana do nowego brzmienia przepisów prawa, będzie miała zastosowanie do postępowań w zakresie </w:t>
      </w:r>
      <w:r w:rsidR="00B04485" w:rsidRPr="00600259">
        <w:rPr>
          <w:rFonts w:ascii="Times New Roman" w:eastAsia="Times New Roman" w:hAnsi="Times New Roman"/>
          <w:sz w:val="24"/>
          <w:szCs w:val="24"/>
          <w:lang w:eastAsia="ar-SA"/>
        </w:rPr>
        <w:t>wdrażania</w:t>
      </w:r>
      <w:r w:rsidR="00B04485" w:rsidRPr="00B04485">
        <w:rPr>
          <w:rFonts w:ascii="Times New Roman" w:eastAsia="Times New Roman" w:hAnsi="Times New Roman"/>
          <w:color w:val="FF0000"/>
          <w:sz w:val="24"/>
          <w:szCs w:val="24"/>
          <w:lang w:eastAsia="ar-SA"/>
        </w:rPr>
        <w:t xml:space="preserve"> </w:t>
      </w:r>
      <w:r w:rsidR="00B04485" w:rsidRPr="00600259">
        <w:rPr>
          <w:rFonts w:ascii="Times New Roman" w:eastAsia="Times New Roman" w:hAnsi="Times New Roman"/>
          <w:sz w:val="24"/>
          <w:szCs w:val="24"/>
          <w:lang w:eastAsia="ar-SA"/>
        </w:rPr>
        <w:t>grantów</w:t>
      </w:r>
      <w:r w:rsidRPr="00521574">
        <w:rPr>
          <w:rFonts w:ascii="Times New Roman" w:eastAsia="Times New Roman" w:hAnsi="Times New Roman"/>
          <w:sz w:val="24"/>
          <w:szCs w:val="24"/>
          <w:lang w:eastAsia="ar-SA"/>
        </w:rPr>
        <w:t xml:space="preserve"> wszczętych w terminach składania wniosków, które rozpoczęły swój bieg od dnia wejścia w życie nowych przepisów.</w:t>
      </w:r>
    </w:p>
    <w:p w:rsidR="007142ED" w:rsidRPr="00521574" w:rsidRDefault="007142ED" w:rsidP="00521574">
      <w:pPr>
        <w:suppressAutoHyphens/>
        <w:spacing w:after="0" w:line="240" w:lineRule="auto"/>
        <w:ind w:left="502"/>
        <w:jc w:val="both"/>
        <w:rPr>
          <w:rFonts w:ascii="Times New Roman" w:eastAsia="Times New Roman" w:hAnsi="Times New Roman"/>
          <w:sz w:val="24"/>
          <w:szCs w:val="24"/>
          <w:lang w:eastAsia="ar-SA"/>
        </w:rPr>
      </w:pPr>
    </w:p>
    <w:p w:rsidR="007142ED" w:rsidRPr="00521574" w:rsidRDefault="0095601F" w:rsidP="0052157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7142ED" w:rsidRPr="00521574">
        <w:rPr>
          <w:rFonts w:ascii="Times New Roman" w:eastAsia="Times New Roman" w:hAnsi="Times New Roman"/>
          <w:sz w:val="24"/>
          <w:szCs w:val="24"/>
          <w:lang w:eastAsia="ar-SA"/>
        </w:rPr>
        <w:t xml:space="preserve">. Przed przystąpieniem do ubiegania się o grant należy zapoznać się z Lokalną Strategią Rozwoju Stowarzyszenia </w:t>
      </w:r>
      <w:r w:rsidR="00F134FA">
        <w:rPr>
          <w:rFonts w:ascii="Times New Roman" w:eastAsia="Times New Roman" w:hAnsi="Times New Roman"/>
          <w:sz w:val="24"/>
          <w:szCs w:val="24"/>
          <w:lang w:eastAsia="ar-SA"/>
        </w:rPr>
        <w:t>„</w:t>
      </w:r>
      <w:r w:rsidR="007142ED" w:rsidRPr="00521574">
        <w:rPr>
          <w:rFonts w:ascii="Times New Roman" w:eastAsia="Times New Roman" w:hAnsi="Times New Roman"/>
          <w:sz w:val="24"/>
          <w:szCs w:val="24"/>
          <w:lang w:eastAsia="ar-SA"/>
        </w:rPr>
        <w:t xml:space="preserve">Lokalna Grupa Działania </w:t>
      </w:r>
      <w:r w:rsidR="00F134FA">
        <w:rPr>
          <w:rFonts w:ascii="Times New Roman" w:eastAsia="Times New Roman" w:hAnsi="Times New Roman"/>
          <w:sz w:val="24"/>
          <w:szCs w:val="24"/>
          <w:lang w:eastAsia="ar-SA"/>
        </w:rPr>
        <w:t xml:space="preserve">Pojezierze Brodnickie” </w:t>
      </w:r>
      <w:r w:rsidR="007142ED" w:rsidRPr="00521574">
        <w:rPr>
          <w:rFonts w:ascii="Times New Roman" w:eastAsia="Times New Roman" w:hAnsi="Times New Roman"/>
          <w:sz w:val="24"/>
          <w:szCs w:val="24"/>
          <w:lang w:eastAsia="ar-SA"/>
        </w:rPr>
        <w:t>na lata 2014- 2020, która dostępna jest na stronie internetowej: www.</w:t>
      </w:r>
      <w:r w:rsidR="00F134FA">
        <w:rPr>
          <w:rFonts w:ascii="Times New Roman" w:eastAsia="Times New Roman" w:hAnsi="Times New Roman"/>
          <w:sz w:val="24"/>
          <w:szCs w:val="24"/>
          <w:lang w:eastAsia="ar-SA"/>
        </w:rPr>
        <w:t>lgdpojezierzebrodnickie.pl.</w:t>
      </w:r>
    </w:p>
    <w:p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p>
    <w:p w:rsidR="00521574" w:rsidRPr="00521574" w:rsidRDefault="00521574" w:rsidP="00521574">
      <w:pPr>
        <w:suppressAutoHyphens/>
        <w:spacing w:after="0" w:line="240" w:lineRule="auto"/>
        <w:jc w:val="both"/>
        <w:rPr>
          <w:rFonts w:ascii="Times New Roman" w:eastAsia="Times New Roman" w:hAnsi="Times New Roman"/>
          <w:b/>
          <w:sz w:val="24"/>
          <w:szCs w:val="24"/>
          <w:lang w:eastAsia="ar-SA"/>
        </w:rPr>
      </w:pPr>
      <w:r w:rsidRPr="00521574">
        <w:rPr>
          <w:rFonts w:ascii="Times New Roman" w:eastAsia="Times New Roman" w:hAnsi="Times New Roman"/>
          <w:b/>
          <w:sz w:val="24"/>
          <w:szCs w:val="24"/>
          <w:lang w:eastAsia="ar-SA"/>
        </w:rPr>
        <w:t>PODSTAWA PRAWNA:</w:t>
      </w:r>
    </w:p>
    <w:p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p>
    <w:p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Akty prawne regulujące zasady oceny i wyboru wniosków, w ramach RLKS ze środków udziałem RPO WK-P, w naborach ogłaszanych przez LGD:</w:t>
      </w:r>
    </w:p>
    <w:p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p>
    <w:p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1.Rozporządzenie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p>
    <w:p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2.Ustawa z dnia 11 lipca 2014 r. o zasadach realizacji programów w zakresie polityki spójności finansowanych w perspektywie finansowej 2014–2020;</w:t>
      </w:r>
    </w:p>
    <w:p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p>
    <w:p w:rsidR="00521574" w:rsidRDefault="00521574" w:rsidP="007D0A09">
      <w:pPr>
        <w:suppressAutoHyphens/>
        <w:spacing w:after="0" w:line="240" w:lineRule="auto"/>
        <w:jc w:val="both"/>
        <w:rPr>
          <w:rFonts w:ascii="Times New Roman" w:eastAsia="Times New Roman" w:hAnsi="Times New Roman"/>
          <w:b/>
          <w:sz w:val="24"/>
          <w:szCs w:val="24"/>
          <w:lang w:eastAsia="ar-SA"/>
        </w:rPr>
      </w:pPr>
      <w:r w:rsidRPr="00521574">
        <w:rPr>
          <w:rFonts w:ascii="Times New Roman" w:eastAsia="Times New Roman" w:hAnsi="Times New Roman"/>
          <w:sz w:val="24"/>
          <w:szCs w:val="24"/>
          <w:lang w:eastAsia="ar-SA"/>
        </w:rPr>
        <w:t>3.Ustawa z dnia 20 lutego 2015 r. o rozwoju lokalnym z udziałem lokalnej społeczności;</w:t>
      </w:r>
    </w:p>
    <w:p w:rsidR="007142ED" w:rsidRDefault="007142ED" w:rsidP="007142ED">
      <w:pPr>
        <w:suppressAutoHyphens/>
        <w:spacing w:after="0" w:line="240" w:lineRule="auto"/>
        <w:ind w:left="502"/>
        <w:rPr>
          <w:rFonts w:ascii="Times New Roman" w:eastAsia="Times New Roman" w:hAnsi="Times New Roman"/>
          <w:b/>
          <w:sz w:val="24"/>
          <w:szCs w:val="24"/>
          <w:lang w:eastAsia="ar-SA"/>
        </w:rPr>
      </w:pPr>
    </w:p>
    <w:p w:rsidR="00FA7F4C" w:rsidRDefault="00FA7F4C" w:rsidP="00480A29">
      <w:pPr>
        <w:numPr>
          <w:ilvl w:val="0"/>
          <w:numId w:val="1"/>
        </w:numPr>
        <w:suppressAutoHyphens/>
        <w:spacing w:after="0" w:line="240" w:lineRule="auto"/>
        <w:rPr>
          <w:rFonts w:ascii="Times New Roman" w:eastAsia="Times New Roman" w:hAnsi="Times New Roman"/>
          <w:b/>
          <w:sz w:val="24"/>
          <w:szCs w:val="24"/>
          <w:lang w:eastAsia="ar-SA"/>
        </w:rPr>
      </w:pPr>
      <w:r w:rsidRPr="003D078A">
        <w:rPr>
          <w:rFonts w:ascii="Times New Roman" w:eastAsia="Times New Roman" w:hAnsi="Times New Roman"/>
          <w:b/>
          <w:sz w:val="24"/>
          <w:szCs w:val="24"/>
          <w:lang w:eastAsia="ar-SA"/>
        </w:rPr>
        <w:t xml:space="preserve">PROCES </w:t>
      </w:r>
      <w:r>
        <w:rPr>
          <w:rFonts w:ascii="Times New Roman" w:eastAsia="Times New Roman" w:hAnsi="Times New Roman"/>
          <w:b/>
          <w:sz w:val="24"/>
          <w:szCs w:val="24"/>
          <w:lang w:eastAsia="ar-SA"/>
        </w:rPr>
        <w:t xml:space="preserve">WDRAŻANIA </w:t>
      </w:r>
      <w:r w:rsidR="00480A29" w:rsidRPr="00480A29">
        <w:rPr>
          <w:rFonts w:ascii="Times New Roman" w:eastAsia="Times New Roman" w:hAnsi="Times New Roman"/>
          <w:b/>
          <w:sz w:val="24"/>
          <w:szCs w:val="24"/>
          <w:lang w:eastAsia="ar-SA"/>
        </w:rPr>
        <w:t xml:space="preserve">GRANTÓW STOWARZYSZENIA </w:t>
      </w:r>
      <w:r w:rsidR="00BE38D8">
        <w:rPr>
          <w:rFonts w:ascii="Times New Roman" w:eastAsia="Times New Roman" w:hAnsi="Times New Roman"/>
          <w:b/>
          <w:sz w:val="24"/>
          <w:szCs w:val="24"/>
          <w:lang w:eastAsia="ar-SA"/>
        </w:rPr>
        <w:t>„</w:t>
      </w:r>
      <w:r w:rsidR="00480A29" w:rsidRPr="00480A29">
        <w:rPr>
          <w:rFonts w:ascii="Times New Roman" w:eastAsia="Times New Roman" w:hAnsi="Times New Roman"/>
          <w:b/>
          <w:sz w:val="24"/>
          <w:szCs w:val="24"/>
          <w:lang w:eastAsia="ar-SA"/>
        </w:rPr>
        <w:t xml:space="preserve">LOKALNA GRUPA DZIAŁANIA </w:t>
      </w:r>
      <w:r w:rsidR="00BE38D8">
        <w:rPr>
          <w:rFonts w:ascii="Times New Roman" w:eastAsia="Times New Roman" w:hAnsi="Times New Roman"/>
          <w:b/>
          <w:sz w:val="24"/>
          <w:szCs w:val="24"/>
          <w:lang w:eastAsia="ar-SA"/>
        </w:rPr>
        <w:t>POJEZIERZE BRODNICKIE”</w:t>
      </w:r>
      <w:r w:rsidRPr="003D078A">
        <w:rPr>
          <w:rFonts w:ascii="Times New Roman" w:eastAsia="Times New Roman" w:hAnsi="Times New Roman"/>
          <w:b/>
          <w:sz w:val="24"/>
          <w:szCs w:val="24"/>
          <w:lang w:eastAsia="ar-SA"/>
        </w:rPr>
        <w:t>– WERSJA TABELARYCZNA</w:t>
      </w:r>
    </w:p>
    <w:p w:rsidR="00793B82" w:rsidRDefault="00793B82"/>
    <w:tbl>
      <w:tblPr>
        <w:tblpPr w:leftFromText="141" w:rightFromText="141" w:vertAnchor="text" w:tblpX="-601"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54"/>
        <w:gridCol w:w="8"/>
        <w:gridCol w:w="47"/>
        <w:gridCol w:w="1345"/>
        <w:gridCol w:w="31"/>
        <w:gridCol w:w="44"/>
        <w:gridCol w:w="6341"/>
        <w:gridCol w:w="26"/>
        <w:gridCol w:w="37"/>
        <w:gridCol w:w="1989"/>
      </w:tblGrid>
      <w:tr w:rsidR="00FA7F4C" w:rsidRPr="00875271" w:rsidTr="007D0A09">
        <w:trPr>
          <w:trHeight w:val="336"/>
        </w:trPr>
        <w:tc>
          <w:tcPr>
            <w:tcW w:w="814" w:type="dxa"/>
            <w:gridSpan w:val="4"/>
            <w:shd w:val="clear" w:color="auto" w:fill="D9D9D9"/>
            <w:vAlign w:val="center"/>
          </w:tcPr>
          <w:p w:rsidR="00FA7F4C" w:rsidRPr="00DF7934" w:rsidRDefault="00FA7F4C" w:rsidP="00560F5A">
            <w:pPr>
              <w:spacing w:after="0" w:line="240" w:lineRule="auto"/>
              <w:jc w:val="center"/>
              <w:rPr>
                <w:rFonts w:ascii="Times New Roman" w:hAnsi="Times New Roman"/>
                <w:b/>
                <w:sz w:val="20"/>
                <w:szCs w:val="20"/>
              </w:rPr>
            </w:pPr>
            <w:r w:rsidRPr="00DF7934">
              <w:rPr>
                <w:rFonts w:ascii="Times New Roman" w:hAnsi="Times New Roman"/>
                <w:b/>
                <w:sz w:val="20"/>
                <w:szCs w:val="20"/>
              </w:rPr>
              <w:t>ETAP</w:t>
            </w:r>
          </w:p>
        </w:tc>
        <w:tc>
          <w:tcPr>
            <w:tcW w:w="1420" w:type="dxa"/>
            <w:gridSpan w:val="3"/>
            <w:shd w:val="clear" w:color="auto" w:fill="D9D9D9"/>
            <w:vAlign w:val="center"/>
          </w:tcPr>
          <w:p w:rsidR="00FA7F4C" w:rsidRDefault="00FA7F4C" w:rsidP="00560F5A">
            <w:pPr>
              <w:spacing w:after="0" w:line="240" w:lineRule="auto"/>
              <w:rPr>
                <w:rFonts w:ascii="Times New Roman" w:hAnsi="Times New Roman"/>
                <w:b/>
              </w:rPr>
            </w:pPr>
          </w:p>
          <w:p w:rsidR="00FA7F4C" w:rsidRPr="00DF7934" w:rsidRDefault="00FA7F4C" w:rsidP="00560F5A">
            <w:pPr>
              <w:spacing w:after="0" w:line="240" w:lineRule="auto"/>
              <w:rPr>
                <w:rFonts w:ascii="Times New Roman" w:hAnsi="Times New Roman"/>
                <w:b/>
                <w:sz w:val="20"/>
                <w:szCs w:val="20"/>
              </w:rPr>
            </w:pPr>
            <w:r w:rsidRPr="00DF7934">
              <w:rPr>
                <w:rFonts w:ascii="Times New Roman" w:hAnsi="Times New Roman"/>
                <w:b/>
                <w:sz w:val="20"/>
                <w:szCs w:val="20"/>
              </w:rPr>
              <w:t>ORGAN/ OSOBA ODPOWIE-DZIALNA</w:t>
            </w:r>
          </w:p>
        </w:tc>
        <w:tc>
          <w:tcPr>
            <w:tcW w:w="6367" w:type="dxa"/>
            <w:gridSpan w:val="2"/>
            <w:shd w:val="clear" w:color="auto" w:fill="D9D9D9"/>
            <w:vAlign w:val="center"/>
          </w:tcPr>
          <w:p w:rsidR="00FA7F4C" w:rsidRPr="00E209E1" w:rsidRDefault="00FA7F4C" w:rsidP="00560F5A">
            <w:pPr>
              <w:spacing w:after="0" w:line="240" w:lineRule="auto"/>
              <w:jc w:val="center"/>
              <w:rPr>
                <w:rFonts w:ascii="Times New Roman" w:hAnsi="Times New Roman"/>
                <w:b/>
              </w:rPr>
            </w:pPr>
            <w:r w:rsidRPr="00E209E1">
              <w:rPr>
                <w:rFonts w:ascii="Times New Roman" w:hAnsi="Times New Roman"/>
                <w:b/>
              </w:rPr>
              <w:t>CZYNNOŚCI</w:t>
            </w:r>
          </w:p>
        </w:tc>
        <w:tc>
          <w:tcPr>
            <w:tcW w:w="2026" w:type="dxa"/>
            <w:gridSpan w:val="2"/>
            <w:shd w:val="clear" w:color="auto" w:fill="D9D9D9"/>
            <w:vAlign w:val="center"/>
          </w:tcPr>
          <w:p w:rsidR="00FA7F4C" w:rsidRPr="00875271" w:rsidRDefault="00FA7F4C" w:rsidP="00560F5A">
            <w:pPr>
              <w:spacing w:after="0" w:line="240" w:lineRule="auto"/>
              <w:jc w:val="center"/>
              <w:rPr>
                <w:rFonts w:ascii="Times New Roman" w:hAnsi="Times New Roman"/>
                <w:b/>
                <w:sz w:val="20"/>
                <w:szCs w:val="20"/>
              </w:rPr>
            </w:pPr>
            <w:r w:rsidRPr="00875271">
              <w:rPr>
                <w:rFonts w:ascii="Times New Roman" w:hAnsi="Times New Roman"/>
                <w:b/>
                <w:sz w:val="20"/>
                <w:szCs w:val="20"/>
              </w:rPr>
              <w:t>WZORY DOKUMENTÓW</w:t>
            </w:r>
          </w:p>
        </w:tc>
      </w:tr>
      <w:tr w:rsidR="00FA7F4C" w:rsidTr="007D0A09">
        <w:tblPrEx>
          <w:tblCellMar>
            <w:left w:w="70" w:type="dxa"/>
            <w:right w:w="70" w:type="dxa"/>
          </w:tblCellMar>
          <w:tblLook w:val="0000" w:firstRow="0" w:lastRow="0" w:firstColumn="0" w:lastColumn="0" w:noHBand="0" w:noVBand="0"/>
        </w:tblPrEx>
        <w:trPr>
          <w:trHeight w:val="720"/>
        </w:trPr>
        <w:tc>
          <w:tcPr>
            <w:tcW w:w="10627" w:type="dxa"/>
            <w:gridSpan w:val="11"/>
            <w:shd w:val="clear" w:color="auto" w:fill="31849B" w:themeFill="accent5" w:themeFillShade="BF"/>
            <w:vAlign w:val="center"/>
          </w:tcPr>
          <w:p w:rsidR="00FA7F4C" w:rsidRDefault="00FA7F4C" w:rsidP="00402477">
            <w:pPr>
              <w:spacing w:after="0" w:line="240" w:lineRule="auto"/>
              <w:jc w:val="center"/>
              <w:rPr>
                <w:rFonts w:ascii="Times New Roman" w:hAnsi="Times New Roman"/>
                <w:b/>
              </w:rPr>
            </w:pPr>
            <w:r w:rsidRPr="00E703DC">
              <w:rPr>
                <w:rFonts w:ascii="Times New Roman" w:hAnsi="Times New Roman"/>
                <w:b/>
                <w:sz w:val="20"/>
              </w:rPr>
              <w:t>A.</w:t>
            </w:r>
            <w:r w:rsidR="00641629">
              <w:rPr>
                <w:rFonts w:ascii="Times New Roman" w:hAnsi="Times New Roman"/>
                <w:b/>
                <w:sz w:val="20"/>
              </w:rPr>
              <w:t>1</w:t>
            </w:r>
            <w:r w:rsidRPr="00E703DC">
              <w:rPr>
                <w:rFonts w:ascii="Times New Roman" w:hAnsi="Times New Roman"/>
                <w:b/>
                <w:sz w:val="20"/>
              </w:rPr>
              <w:t xml:space="preserve"> ZAWARCIE UMOWY O POWIERZENIE GRANTU</w:t>
            </w:r>
          </w:p>
        </w:tc>
      </w:tr>
      <w:tr w:rsidR="00FA7F4C" w:rsidTr="007D0A09">
        <w:tblPrEx>
          <w:tblCellMar>
            <w:left w:w="70" w:type="dxa"/>
            <w:right w:w="70" w:type="dxa"/>
          </w:tblCellMar>
          <w:tblLook w:val="0000" w:firstRow="0" w:lastRow="0" w:firstColumn="0" w:lastColumn="0" w:noHBand="0" w:noVBand="0"/>
        </w:tblPrEx>
        <w:trPr>
          <w:trHeight w:val="2684"/>
        </w:trPr>
        <w:tc>
          <w:tcPr>
            <w:tcW w:w="767" w:type="dxa"/>
            <w:gridSpan w:val="3"/>
          </w:tcPr>
          <w:p w:rsidR="00FA7F4C" w:rsidRPr="00612F4F" w:rsidRDefault="00C97AF3" w:rsidP="00612F4F">
            <w:pPr>
              <w:spacing w:after="0" w:line="240" w:lineRule="auto"/>
              <w:jc w:val="center"/>
              <w:rPr>
                <w:rFonts w:ascii="Times New Roman" w:hAnsi="Times New Roman"/>
              </w:rPr>
            </w:pPr>
            <w:r w:rsidRPr="00612F4F">
              <w:rPr>
                <w:rFonts w:ascii="Times New Roman" w:hAnsi="Times New Roman"/>
              </w:rPr>
              <w:t>1.</w:t>
            </w:r>
          </w:p>
        </w:tc>
        <w:tc>
          <w:tcPr>
            <w:tcW w:w="1423" w:type="dxa"/>
            <w:gridSpan w:val="3"/>
          </w:tcPr>
          <w:p w:rsidR="00FA7F4C" w:rsidRPr="00DF7934" w:rsidRDefault="00AD5FC0" w:rsidP="00560F5A">
            <w:pPr>
              <w:spacing w:after="0" w:line="240" w:lineRule="auto"/>
              <w:rPr>
                <w:rFonts w:ascii="Times New Roman" w:hAnsi="Times New Roman"/>
                <w:sz w:val="20"/>
                <w:szCs w:val="20"/>
              </w:rPr>
            </w:pPr>
            <w:r>
              <w:rPr>
                <w:rFonts w:ascii="Times New Roman" w:hAnsi="Times New Roman"/>
                <w:sz w:val="20"/>
                <w:szCs w:val="20"/>
              </w:rPr>
              <w:t xml:space="preserve">Pracownicy </w:t>
            </w:r>
            <w:r w:rsidR="00FA7F4C" w:rsidRPr="00DF7934">
              <w:rPr>
                <w:rFonts w:ascii="Times New Roman" w:hAnsi="Times New Roman"/>
                <w:sz w:val="20"/>
                <w:szCs w:val="20"/>
              </w:rPr>
              <w:t xml:space="preserve">  biura LGD</w:t>
            </w:r>
          </w:p>
          <w:p w:rsidR="00FA7F4C" w:rsidRPr="00DF7934" w:rsidRDefault="00FA7F4C" w:rsidP="00560F5A">
            <w:pPr>
              <w:spacing w:after="0" w:line="240" w:lineRule="auto"/>
              <w:rPr>
                <w:rFonts w:ascii="Times New Roman" w:hAnsi="Times New Roman"/>
                <w:sz w:val="20"/>
                <w:szCs w:val="20"/>
              </w:rPr>
            </w:pPr>
          </w:p>
          <w:p w:rsidR="00FA7F4C" w:rsidRDefault="00FA7F4C" w:rsidP="00560F5A">
            <w:pPr>
              <w:spacing w:after="0" w:line="240" w:lineRule="auto"/>
              <w:rPr>
                <w:rFonts w:ascii="Times New Roman" w:hAnsi="Times New Roman"/>
                <w:b/>
              </w:rPr>
            </w:pPr>
          </w:p>
        </w:tc>
        <w:tc>
          <w:tcPr>
            <w:tcW w:w="6385" w:type="dxa"/>
            <w:gridSpan w:val="2"/>
          </w:tcPr>
          <w:p w:rsidR="00FA7F4C" w:rsidRDefault="00FA7F4C" w:rsidP="00612F4F">
            <w:pPr>
              <w:spacing w:after="0" w:line="240" w:lineRule="auto"/>
              <w:jc w:val="both"/>
              <w:rPr>
                <w:rFonts w:ascii="Times New Roman" w:hAnsi="Times New Roman"/>
              </w:rPr>
            </w:pPr>
            <w:r>
              <w:rPr>
                <w:rFonts w:ascii="Times New Roman" w:hAnsi="Times New Roman"/>
              </w:rPr>
              <w:t xml:space="preserve">Wezwanie </w:t>
            </w:r>
            <w:r w:rsidR="009B0EEB" w:rsidRPr="00600259">
              <w:rPr>
                <w:rFonts w:ascii="Times New Roman" w:hAnsi="Times New Roman"/>
              </w:rPr>
              <w:t>grantobiorcę</w:t>
            </w:r>
            <w:r w:rsidR="009B0EEB">
              <w:rPr>
                <w:rFonts w:ascii="Times New Roman" w:hAnsi="Times New Roman"/>
              </w:rPr>
              <w:t xml:space="preserve"> </w:t>
            </w:r>
            <w:r>
              <w:rPr>
                <w:rFonts w:ascii="Times New Roman" w:hAnsi="Times New Roman"/>
              </w:rPr>
              <w:t>do złożenia dokumentów niezbędnych do podpisania umowy</w:t>
            </w:r>
            <w:r w:rsidR="00CD3319">
              <w:t xml:space="preserve"> </w:t>
            </w:r>
            <w:r w:rsidR="00CD3319" w:rsidRPr="00CD3319">
              <w:rPr>
                <w:rFonts w:ascii="Times New Roman" w:hAnsi="Times New Roman"/>
              </w:rPr>
              <w:t xml:space="preserve">w terminie do </w:t>
            </w:r>
            <w:r w:rsidR="00CD3319">
              <w:rPr>
                <w:rFonts w:ascii="Times New Roman" w:hAnsi="Times New Roman"/>
              </w:rPr>
              <w:t>5</w:t>
            </w:r>
            <w:r w:rsidR="00CD3319" w:rsidRPr="00CD3319">
              <w:rPr>
                <w:rFonts w:ascii="Times New Roman" w:hAnsi="Times New Roman"/>
              </w:rPr>
              <w:t xml:space="preserve"> dni roboczych od dnia wysłania pisma z informacją o wyniku oceny</w:t>
            </w:r>
            <w:r>
              <w:rPr>
                <w:rFonts w:ascii="Times New Roman" w:hAnsi="Times New Roman"/>
              </w:rPr>
              <w:t xml:space="preserve">. </w:t>
            </w:r>
          </w:p>
          <w:p w:rsidR="00FA7F4C" w:rsidRDefault="00FA7F4C" w:rsidP="00612F4F">
            <w:pPr>
              <w:spacing w:after="0" w:line="240" w:lineRule="auto"/>
              <w:jc w:val="both"/>
              <w:rPr>
                <w:rFonts w:ascii="Times New Roman" w:hAnsi="Times New Roman"/>
                <w:b/>
              </w:rPr>
            </w:pPr>
            <w:r w:rsidRPr="001539AD">
              <w:rPr>
                <w:rFonts w:ascii="Times New Roman" w:hAnsi="Times New Roman"/>
              </w:rPr>
              <w:t xml:space="preserve">Weryfikacja dokumentów dostarczonych przez </w:t>
            </w:r>
            <w:r>
              <w:rPr>
                <w:rFonts w:ascii="Times New Roman" w:hAnsi="Times New Roman"/>
              </w:rPr>
              <w:t>grantobiorcę</w:t>
            </w:r>
            <w:r w:rsidRPr="001539AD">
              <w:rPr>
                <w:rFonts w:ascii="Times New Roman" w:hAnsi="Times New Roman"/>
              </w:rPr>
              <w:t xml:space="preserve"> przed przygotowaniem </w:t>
            </w:r>
            <w:r w:rsidRPr="004B7B37">
              <w:rPr>
                <w:rFonts w:ascii="Times New Roman" w:hAnsi="Times New Roman"/>
              </w:rPr>
              <w:t>umowy</w:t>
            </w:r>
            <w:r w:rsidRPr="00D16F19">
              <w:rPr>
                <w:rFonts w:ascii="Times New Roman" w:hAnsi="Times New Roman"/>
              </w:rPr>
              <w:t xml:space="preserve"> o powierzenie grantu</w:t>
            </w:r>
            <w:r w:rsidRPr="001539AD" w:rsidDel="008B55EE">
              <w:rPr>
                <w:rFonts w:ascii="Times New Roman" w:hAnsi="Times New Roman"/>
              </w:rPr>
              <w:t xml:space="preserve">. </w:t>
            </w:r>
          </w:p>
          <w:p w:rsidR="00FA7F4C" w:rsidRDefault="00FA7F4C" w:rsidP="00612F4F">
            <w:pPr>
              <w:spacing w:after="0" w:line="240" w:lineRule="auto"/>
              <w:jc w:val="both"/>
              <w:rPr>
                <w:rFonts w:ascii="Times New Roman" w:hAnsi="Times New Roman"/>
              </w:rPr>
            </w:pPr>
            <w:r w:rsidRPr="00611488">
              <w:rPr>
                <w:rFonts w:ascii="Times New Roman" w:hAnsi="Times New Roman"/>
              </w:rPr>
              <w:t xml:space="preserve">Przygotowanie, zatwierdzenie i wysłanie pisma z informacją </w:t>
            </w:r>
            <w:r w:rsidR="00480A29">
              <w:rPr>
                <w:rFonts w:ascii="Times New Roman" w:hAnsi="Times New Roman"/>
              </w:rPr>
              <w:br/>
            </w:r>
            <w:r w:rsidRPr="00611488">
              <w:rPr>
                <w:rFonts w:ascii="Times New Roman" w:hAnsi="Times New Roman"/>
              </w:rPr>
              <w:t>o terminie i miejscu podpisania umowy</w:t>
            </w:r>
            <w:r>
              <w:rPr>
                <w:rFonts w:ascii="Times New Roman" w:hAnsi="Times New Roman"/>
              </w:rPr>
              <w:t xml:space="preserve"> wraz z projektem umowy</w:t>
            </w:r>
            <w:r w:rsidRPr="00611488">
              <w:rPr>
                <w:rFonts w:ascii="Times New Roman" w:hAnsi="Times New Roman"/>
              </w:rPr>
              <w:t>.</w:t>
            </w:r>
          </w:p>
          <w:p w:rsidR="00FA7F4C" w:rsidRPr="00AB1C90" w:rsidRDefault="00FA7F4C" w:rsidP="00612F4F">
            <w:pPr>
              <w:spacing w:after="0" w:line="240" w:lineRule="auto"/>
              <w:jc w:val="both"/>
              <w:rPr>
                <w:rFonts w:ascii="Times New Roman" w:hAnsi="Times New Roman"/>
              </w:rPr>
            </w:pPr>
            <w:r>
              <w:rPr>
                <w:rFonts w:ascii="Times New Roman" w:hAnsi="Times New Roman"/>
              </w:rPr>
              <w:t xml:space="preserve">W przypadku, kiedy grantobiorca podczas weryfikacji projektu umowy stwierdzi błędy w projekcie zobowiązany jest poinformować </w:t>
            </w:r>
            <w:r w:rsidR="00480A29">
              <w:rPr>
                <w:rFonts w:ascii="Times New Roman" w:hAnsi="Times New Roman"/>
              </w:rPr>
              <w:br/>
            </w:r>
            <w:r>
              <w:rPr>
                <w:rFonts w:ascii="Times New Roman" w:hAnsi="Times New Roman"/>
              </w:rPr>
              <w:t xml:space="preserve">o tym </w:t>
            </w:r>
            <w:r w:rsidR="00E703DC">
              <w:rPr>
                <w:rFonts w:ascii="Times New Roman" w:hAnsi="Times New Roman"/>
              </w:rPr>
              <w:t>b</w:t>
            </w:r>
            <w:r>
              <w:rPr>
                <w:rFonts w:ascii="Times New Roman" w:hAnsi="Times New Roman"/>
              </w:rPr>
              <w:t xml:space="preserve">iuro LGD nie później niż 3 dni </w:t>
            </w:r>
            <w:r w:rsidR="0058150D">
              <w:rPr>
                <w:rFonts w:ascii="Times New Roman" w:hAnsi="Times New Roman"/>
              </w:rPr>
              <w:t>robocz</w:t>
            </w:r>
            <w:r>
              <w:rPr>
                <w:rFonts w:ascii="Times New Roman" w:hAnsi="Times New Roman"/>
              </w:rPr>
              <w:t xml:space="preserve">e przed planowanym terminem podpisania umowy. Pracownik biura koryguje błędy </w:t>
            </w:r>
            <w:r w:rsidR="00286C8F">
              <w:rPr>
                <w:rFonts w:ascii="Times New Roman" w:hAnsi="Times New Roman"/>
              </w:rPr>
              <w:br/>
            </w:r>
            <w:r>
              <w:rPr>
                <w:rFonts w:ascii="Times New Roman" w:hAnsi="Times New Roman"/>
              </w:rPr>
              <w:t xml:space="preserve">w projekcie umowy i wskazuje kolejny termin podpisania umowy. Przed podpisaniem umowy weryfikowany jest limit pomocy de minimis. </w:t>
            </w:r>
            <w:r w:rsidR="008066B0">
              <w:rPr>
                <w:rFonts w:ascii="Times New Roman" w:hAnsi="Times New Roman"/>
              </w:rPr>
              <w:br/>
            </w:r>
            <w:r>
              <w:rPr>
                <w:rFonts w:ascii="Times New Roman" w:hAnsi="Times New Roman"/>
              </w:rPr>
              <w:t xml:space="preserve">W przypadku jego przekroczenia </w:t>
            </w:r>
            <w:r w:rsidR="008C73D4" w:rsidRPr="00600259">
              <w:rPr>
                <w:rFonts w:ascii="Times New Roman" w:hAnsi="Times New Roman"/>
              </w:rPr>
              <w:t>LGD odstępuje od podpisania umowy</w:t>
            </w:r>
            <w:r w:rsidRPr="00600259">
              <w:rPr>
                <w:rFonts w:ascii="Times New Roman" w:hAnsi="Times New Roman"/>
              </w:rPr>
              <w:t xml:space="preserve">. </w:t>
            </w:r>
          </w:p>
          <w:p w:rsidR="00FA7F4C" w:rsidRDefault="00FA7F4C" w:rsidP="00612F4F">
            <w:pPr>
              <w:spacing w:after="0" w:line="240" w:lineRule="auto"/>
              <w:jc w:val="both"/>
              <w:rPr>
                <w:rFonts w:ascii="Times New Roman" w:hAnsi="Times New Roman"/>
              </w:rPr>
            </w:pPr>
            <w:r>
              <w:rPr>
                <w:rFonts w:ascii="Times New Roman" w:hAnsi="Times New Roman"/>
              </w:rPr>
              <w:t xml:space="preserve">W przypadku odstąpienia grantobiorcy od podpisania umowy LGD </w:t>
            </w:r>
            <w:r w:rsidRPr="001A7101">
              <w:rPr>
                <w:rFonts w:ascii="Times New Roman" w:hAnsi="Times New Roman"/>
              </w:rPr>
              <w:t xml:space="preserve">może przesunąć środki przeznaczone na dany grant na inny nabór, do rezerwy na odwołania lub na przyznanie dofinansowania podmiotom </w:t>
            </w:r>
            <w:r w:rsidR="008066B0">
              <w:rPr>
                <w:rFonts w:ascii="Times New Roman" w:hAnsi="Times New Roman"/>
              </w:rPr>
              <w:br/>
            </w:r>
            <w:r w:rsidRPr="001A7101">
              <w:rPr>
                <w:rFonts w:ascii="Times New Roman" w:hAnsi="Times New Roman"/>
              </w:rPr>
              <w:t>z listy rezerwowej</w:t>
            </w:r>
            <w:r>
              <w:rPr>
                <w:rFonts w:ascii="Times New Roman" w:hAnsi="Times New Roman"/>
              </w:rPr>
              <w:t>.</w:t>
            </w:r>
          </w:p>
          <w:p w:rsidR="00F13C7E" w:rsidRPr="00600259" w:rsidRDefault="00F13C7E" w:rsidP="00612F4F">
            <w:pPr>
              <w:spacing w:after="0" w:line="240" w:lineRule="auto"/>
              <w:jc w:val="both"/>
              <w:rPr>
                <w:rFonts w:ascii="Times New Roman" w:hAnsi="Times New Roman"/>
              </w:rPr>
            </w:pPr>
            <w:r w:rsidRPr="00662D68">
              <w:rPr>
                <w:rFonts w:ascii="Times New Roman" w:hAnsi="Times New Roman"/>
              </w:rPr>
              <w:t xml:space="preserve">LGD </w:t>
            </w:r>
            <w:r w:rsidR="0095601F" w:rsidRPr="00662D68">
              <w:rPr>
                <w:rFonts w:ascii="Times New Roman" w:hAnsi="Times New Roman"/>
              </w:rPr>
              <w:t>przekazuje w</w:t>
            </w:r>
            <w:r w:rsidRPr="00662D68">
              <w:rPr>
                <w:rFonts w:ascii="Times New Roman" w:hAnsi="Times New Roman"/>
              </w:rPr>
              <w:t xml:space="preserve"> formie </w:t>
            </w:r>
            <w:r w:rsidR="0095601F" w:rsidRPr="00662D68">
              <w:rPr>
                <w:rFonts w:ascii="Times New Roman" w:hAnsi="Times New Roman"/>
              </w:rPr>
              <w:t>elektronicznej do</w:t>
            </w:r>
            <w:r w:rsidRPr="00662D68">
              <w:rPr>
                <w:rFonts w:ascii="Times New Roman" w:hAnsi="Times New Roman"/>
              </w:rPr>
              <w:t xml:space="preserve"> I</w:t>
            </w:r>
            <w:r w:rsidR="0095601F">
              <w:rPr>
                <w:rFonts w:ascii="Times New Roman" w:hAnsi="Times New Roman"/>
              </w:rPr>
              <w:t>Z</w:t>
            </w:r>
            <w:r w:rsidRPr="00662D68">
              <w:rPr>
                <w:rFonts w:ascii="Times New Roman" w:hAnsi="Times New Roman"/>
              </w:rPr>
              <w:t xml:space="preserve"> </w:t>
            </w:r>
            <w:r w:rsidR="005375B1" w:rsidRPr="00662D68">
              <w:rPr>
                <w:rFonts w:ascii="Times New Roman" w:hAnsi="Times New Roman"/>
              </w:rPr>
              <w:t>RPO WK</w:t>
            </w:r>
            <w:r w:rsidRPr="00662D68">
              <w:rPr>
                <w:rFonts w:ascii="Times New Roman" w:hAnsi="Times New Roman"/>
              </w:rPr>
              <w:t xml:space="preserve">-P przed podpisaniem </w:t>
            </w:r>
            <w:r w:rsidR="0095601F" w:rsidRPr="00662D68">
              <w:rPr>
                <w:rFonts w:ascii="Times New Roman" w:hAnsi="Times New Roman"/>
              </w:rPr>
              <w:t>umowy o</w:t>
            </w:r>
            <w:r w:rsidRPr="00662D68">
              <w:rPr>
                <w:rFonts w:ascii="Times New Roman" w:hAnsi="Times New Roman"/>
              </w:rPr>
              <w:t xml:space="preserve"> udzielenie </w:t>
            </w:r>
            <w:r w:rsidR="0095601F" w:rsidRPr="00662D68">
              <w:rPr>
                <w:rFonts w:ascii="Times New Roman" w:hAnsi="Times New Roman"/>
              </w:rPr>
              <w:t>grantu zestawienia</w:t>
            </w:r>
            <w:r w:rsidRPr="00662D68">
              <w:rPr>
                <w:rFonts w:ascii="Times New Roman" w:hAnsi="Times New Roman"/>
              </w:rPr>
              <w:t xml:space="preserve">  grantobiorców (według wzoru  IZ RPO WK-P)</w:t>
            </w:r>
            <w:r w:rsidR="0095601F">
              <w:rPr>
                <w:rFonts w:ascii="Times New Roman" w:hAnsi="Times New Roman"/>
              </w:rPr>
              <w:t xml:space="preserve"> </w:t>
            </w:r>
            <w:r w:rsidR="0095601F" w:rsidRPr="00600259">
              <w:rPr>
                <w:rFonts w:ascii="Times New Roman" w:hAnsi="Times New Roman"/>
              </w:rPr>
              <w:t xml:space="preserve">celem weryfikacji umieszczenia grantobiorcy w rejestrze podmiotów wykluczonych </w:t>
            </w:r>
            <w:r w:rsidR="008066B0" w:rsidRPr="00600259">
              <w:rPr>
                <w:rFonts w:ascii="Times New Roman" w:hAnsi="Times New Roman"/>
              </w:rPr>
              <w:br/>
            </w:r>
            <w:r w:rsidR="0095601F" w:rsidRPr="00600259">
              <w:rPr>
                <w:rFonts w:ascii="Times New Roman" w:hAnsi="Times New Roman"/>
              </w:rPr>
              <w:t xml:space="preserve">i niepodpisywanie umowy o powierzenie grantu do momentu potwierdzenia przez </w:t>
            </w:r>
            <w:r w:rsidR="00D35BD9" w:rsidRPr="00600259">
              <w:rPr>
                <w:rFonts w:ascii="Times New Roman" w:hAnsi="Times New Roman"/>
              </w:rPr>
              <w:t xml:space="preserve">ministra właściwego ds. rozwoju regionalnego </w:t>
            </w:r>
            <w:r w:rsidR="0095601F" w:rsidRPr="00600259">
              <w:rPr>
                <w:rFonts w:ascii="Times New Roman" w:hAnsi="Times New Roman"/>
              </w:rPr>
              <w:t>(za pośrednictwem IZ RPO WK-P)</w:t>
            </w:r>
            <w:r w:rsidRPr="00600259">
              <w:rPr>
                <w:rFonts w:ascii="Times New Roman" w:hAnsi="Times New Roman"/>
              </w:rPr>
              <w:t xml:space="preserve"> braku  wykluczenia (odbywać  się to będzie  w formie elek</w:t>
            </w:r>
            <w:r w:rsidR="005C52E4" w:rsidRPr="00600259">
              <w:rPr>
                <w:rFonts w:ascii="Times New Roman" w:hAnsi="Times New Roman"/>
              </w:rPr>
              <w:t>tr</w:t>
            </w:r>
            <w:r w:rsidR="00CF4316" w:rsidRPr="00600259">
              <w:rPr>
                <w:rFonts w:ascii="Times New Roman" w:hAnsi="Times New Roman"/>
              </w:rPr>
              <w:t>onicznej).</w:t>
            </w:r>
          </w:p>
          <w:p w:rsidR="005375B1" w:rsidRPr="00662D68" w:rsidRDefault="005375B1" w:rsidP="00612F4F">
            <w:pPr>
              <w:spacing w:after="0" w:line="240" w:lineRule="auto"/>
              <w:jc w:val="both"/>
              <w:rPr>
                <w:rFonts w:ascii="Times New Roman" w:hAnsi="Times New Roman"/>
              </w:rPr>
            </w:pPr>
            <w:r w:rsidRPr="00662D68">
              <w:rPr>
                <w:rFonts w:ascii="Times New Roman" w:hAnsi="Times New Roman"/>
              </w:rPr>
              <w:t xml:space="preserve">LGD ma </w:t>
            </w:r>
            <w:r w:rsidR="00C70E77" w:rsidRPr="00662D68">
              <w:rPr>
                <w:rFonts w:ascii="Times New Roman" w:hAnsi="Times New Roman"/>
              </w:rPr>
              <w:t>prawo do</w:t>
            </w:r>
            <w:r w:rsidRPr="00662D68">
              <w:rPr>
                <w:rFonts w:ascii="Times New Roman" w:hAnsi="Times New Roman"/>
              </w:rPr>
              <w:t xml:space="preserve"> </w:t>
            </w:r>
            <w:r w:rsidR="00C70E77" w:rsidRPr="00662D68">
              <w:rPr>
                <w:rFonts w:ascii="Times New Roman" w:hAnsi="Times New Roman"/>
              </w:rPr>
              <w:t>odstąpienia od</w:t>
            </w:r>
            <w:r w:rsidRPr="00662D68">
              <w:rPr>
                <w:rFonts w:ascii="Times New Roman" w:hAnsi="Times New Roman"/>
              </w:rPr>
              <w:t xml:space="preserve"> umowy z grantobiorcą  </w:t>
            </w:r>
            <w:r w:rsidR="008066B0">
              <w:rPr>
                <w:rFonts w:ascii="Times New Roman" w:hAnsi="Times New Roman"/>
              </w:rPr>
              <w:br/>
            </w:r>
            <w:r w:rsidRPr="00662D68">
              <w:rPr>
                <w:rFonts w:ascii="Times New Roman" w:hAnsi="Times New Roman"/>
              </w:rPr>
              <w:t xml:space="preserve">w przypadku   przekroczenia  limitu de minimis, stwierdzenia  przez  IZ RPO WK-P  faktu umieszczenia  grantobiorcy  w rejestrze podmiotów </w:t>
            </w:r>
            <w:r w:rsidRPr="00662D68">
              <w:rPr>
                <w:rFonts w:ascii="Times New Roman" w:hAnsi="Times New Roman"/>
              </w:rPr>
              <w:lastRenderedPageBreak/>
              <w:t>wykluczonych;  nieprawidłowego</w:t>
            </w:r>
            <w:r w:rsidR="005C52E4" w:rsidRPr="00662D68">
              <w:rPr>
                <w:rFonts w:ascii="Times New Roman" w:hAnsi="Times New Roman"/>
              </w:rPr>
              <w:t xml:space="preserve"> określenia  statusu  przedsiębiorstwa, mającego  wpływ na przyznanie dofinansowania</w:t>
            </w:r>
            <w:r w:rsidR="00CF4316">
              <w:rPr>
                <w:rFonts w:ascii="Times New Roman" w:hAnsi="Times New Roman"/>
              </w:rPr>
              <w:t>.</w:t>
            </w:r>
            <w:r w:rsidR="005C52E4" w:rsidRPr="00662D68">
              <w:rPr>
                <w:rFonts w:ascii="Times New Roman" w:hAnsi="Times New Roman"/>
              </w:rPr>
              <w:t xml:space="preserve"> </w:t>
            </w:r>
            <w:r w:rsidRPr="00662D68">
              <w:rPr>
                <w:rFonts w:ascii="Times New Roman" w:hAnsi="Times New Roman"/>
              </w:rPr>
              <w:t xml:space="preserve">  </w:t>
            </w:r>
          </w:p>
          <w:p w:rsidR="005375B1" w:rsidRDefault="005375B1" w:rsidP="00612F4F">
            <w:pPr>
              <w:spacing w:after="0" w:line="240" w:lineRule="auto"/>
              <w:jc w:val="both"/>
              <w:rPr>
                <w:rFonts w:ascii="Times New Roman" w:hAnsi="Times New Roman"/>
                <w:b/>
              </w:rPr>
            </w:pPr>
          </w:p>
        </w:tc>
        <w:tc>
          <w:tcPr>
            <w:tcW w:w="2052" w:type="dxa"/>
            <w:gridSpan w:val="3"/>
          </w:tcPr>
          <w:p w:rsidR="00FA7F4C" w:rsidRDefault="00F134FA" w:rsidP="00560F5A">
            <w:pPr>
              <w:spacing w:after="0" w:line="240" w:lineRule="auto"/>
              <w:rPr>
                <w:rFonts w:ascii="Times New Roman" w:hAnsi="Times New Roman"/>
                <w:sz w:val="20"/>
                <w:szCs w:val="20"/>
              </w:rPr>
            </w:pPr>
            <w:r>
              <w:rPr>
                <w:rFonts w:ascii="Times New Roman" w:hAnsi="Times New Roman"/>
                <w:sz w:val="20"/>
                <w:szCs w:val="20"/>
              </w:rPr>
              <w:lastRenderedPageBreak/>
              <w:t>Zał. B.1</w:t>
            </w:r>
            <w:r w:rsidR="00FA7F4C">
              <w:rPr>
                <w:rFonts w:ascii="Times New Roman" w:hAnsi="Times New Roman"/>
                <w:sz w:val="20"/>
                <w:szCs w:val="20"/>
              </w:rPr>
              <w:t>-Wzór pisma wzywającego do złożenia dokumentów do umowy</w:t>
            </w:r>
            <w:r w:rsidR="00F22948">
              <w:rPr>
                <w:rFonts w:ascii="Times New Roman" w:hAnsi="Times New Roman"/>
                <w:sz w:val="20"/>
                <w:szCs w:val="20"/>
              </w:rPr>
              <w:t>.</w:t>
            </w:r>
            <w:r w:rsidR="00FA7F4C">
              <w:rPr>
                <w:rFonts w:ascii="Times New Roman" w:hAnsi="Times New Roman"/>
                <w:sz w:val="20"/>
                <w:szCs w:val="20"/>
              </w:rPr>
              <w:t xml:space="preserve"> </w:t>
            </w:r>
          </w:p>
          <w:p w:rsidR="00E703DC" w:rsidRDefault="00E703DC" w:rsidP="00560F5A">
            <w:pPr>
              <w:spacing w:after="0" w:line="240" w:lineRule="auto"/>
              <w:rPr>
                <w:rFonts w:ascii="Times New Roman" w:hAnsi="Times New Roman"/>
                <w:sz w:val="20"/>
                <w:szCs w:val="20"/>
              </w:rPr>
            </w:pPr>
          </w:p>
          <w:p w:rsidR="00FA7F4C" w:rsidRPr="00F3629C" w:rsidRDefault="00817FA1" w:rsidP="00560F5A">
            <w:pPr>
              <w:spacing w:after="0" w:line="240" w:lineRule="auto"/>
              <w:rPr>
                <w:rFonts w:ascii="Times New Roman" w:hAnsi="Times New Roman"/>
                <w:sz w:val="20"/>
                <w:szCs w:val="20"/>
              </w:rPr>
            </w:pPr>
            <w:r>
              <w:rPr>
                <w:rFonts w:ascii="Times New Roman" w:hAnsi="Times New Roman"/>
                <w:sz w:val="20"/>
                <w:szCs w:val="20"/>
              </w:rPr>
              <w:t xml:space="preserve">Zał. B. 2 </w:t>
            </w:r>
            <w:r w:rsidR="00402477">
              <w:rPr>
                <w:rFonts w:ascii="Times New Roman" w:hAnsi="Times New Roman"/>
                <w:sz w:val="20"/>
                <w:szCs w:val="20"/>
              </w:rPr>
              <w:t xml:space="preserve"> </w:t>
            </w:r>
            <w:r w:rsidR="00FA7F4C">
              <w:rPr>
                <w:rFonts w:ascii="Times New Roman" w:hAnsi="Times New Roman"/>
                <w:sz w:val="20"/>
                <w:szCs w:val="20"/>
              </w:rPr>
              <w:t>-</w:t>
            </w:r>
            <w:r w:rsidR="00FA7F4C" w:rsidRPr="00611488">
              <w:rPr>
                <w:rFonts w:ascii="Times New Roman" w:hAnsi="Times New Roman"/>
                <w:sz w:val="20"/>
                <w:szCs w:val="20"/>
              </w:rPr>
              <w:t>Wzór pisma z informacją o terminie i miejscu podpisania umowy</w:t>
            </w:r>
            <w:r w:rsidR="00FA7F4C" w:rsidRPr="00F3629C">
              <w:rPr>
                <w:rFonts w:ascii="Times New Roman" w:hAnsi="Times New Roman"/>
                <w:sz w:val="20"/>
                <w:szCs w:val="20"/>
              </w:rPr>
              <w:t>.</w:t>
            </w:r>
          </w:p>
          <w:p w:rsidR="009B0EEB" w:rsidRDefault="009B0EEB" w:rsidP="00560F5A">
            <w:pPr>
              <w:spacing w:after="0" w:line="240" w:lineRule="auto"/>
              <w:rPr>
                <w:rFonts w:ascii="Times New Roman" w:hAnsi="Times New Roman"/>
                <w:sz w:val="20"/>
              </w:rPr>
            </w:pPr>
          </w:p>
          <w:p w:rsidR="00FA7F4C" w:rsidRPr="00AB1C90" w:rsidRDefault="00817FA1" w:rsidP="00560F5A">
            <w:pPr>
              <w:spacing w:after="0" w:line="240" w:lineRule="auto"/>
              <w:rPr>
                <w:rFonts w:ascii="Times New Roman" w:hAnsi="Times New Roman"/>
                <w:sz w:val="20"/>
              </w:rPr>
            </w:pPr>
            <w:r>
              <w:rPr>
                <w:rFonts w:ascii="Times New Roman" w:hAnsi="Times New Roman"/>
                <w:sz w:val="20"/>
              </w:rPr>
              <w:t>Zał. B. 3</w:t>
            </w:r>
            <w:r w:rsidR="009B0EEB" w:rsidRPr="00600259">
              <w:rPr>
                <w:rFonts w:ascii="Times New Roman" w:hAnsi="Times New Roman"/>
                <w:sz w:val="20"/>
              </w:rPr>
              <w:t xml:space="preserve"> - </w:t>
            </w:r>
            <w:r w:rsidR="00FA7F4C" w:rsidRPr="00AB1C90">
              <w:rPr>
                <w:rFonts w:ascii="Times New Roman" w:hAnsi="Times New Roman"/>
                <w:sz w:val="20"/>
              </w:rPr>
              <w:t>Wzór umowy</w:t>
            </w:r>
          </w:p>
          <w:p w:rsidR="00962E97" w:rsidRPr="00AB1C90" w:rsidRDefault="00962E97" w:rsidP="00560F5A">
            <w:pPr>
              <w:spacing w:after="0" w:line="240" w:lineRule="auto"/>
              <w:rPr>
                <w:rFonts w:ascii="Times New Roman" w:hAnsi="Times New Roman"/>
                <w:sz w:val="20"/>
              </w:rPr>
            </w:pPr>
          </w:p>
          <w:p w:rsidR="00A10895" w:rsidRDefault="00817FA1" w:rsidP="00286C8F">
            <w:pPr>
              <w:tabs>
                <w:tab w:val="left" w:pos="0"/>
              </w:tabs>
              <w:spacing w:after="0" w:line="259" w:lineRule="auto"/>
              <w:ind w:right="-428"/>
              <w:rPr>
                <w:rFonts w:ascii="Times New Roman" w:hAnsi="Times New Roman"/>
                <w:sz w:val="20"/>
                <w:szCs w:val="20"/>
              </w:rPr>
            </w:pPr>
            <w:r>
              <w:rPr>
                <w:rFonts w:ascii="Times New Roman" w:hAnsi="Times New Roman"/>
                <w:sz w:val="20"/>
                <w:szCs w:val="20"/>
              </w:rPr>
              <w:t xml:space="preserve">Zał. </w:t>
            </w:r>
            <w:r w:rsidR="00962E97" w:rsidRPr="00600259">
              <w:rPr>
                <w:rFonts w:ascii="Times New Roman" w:hAnsi="Times New Roman"/>
                <w:sz w:val="20"/>
                <w:szCs w:val="20"/>
              </w:rPr>
              <w:t>A.</w:t>
            </w:r>
            <w:r w:rsidR="00286C8F" w:rsidRPr="00600259">
              <w:rPr>
                <w:rFonts w:ascii="Times New Roman" w:hAnsi="Times New Roman"/>
                <w:sz w:val="20"/>
                <w:szCs w:val="20"/>
              </w:rPr>
              <w:t xml:space="preserve">3 </w:t>
            </w:r>
            <w:r w:rsidR="00A16E18" w:rsidRPr="00600259">
              <w:rPr>
                <w:rFonts w:ascii="Times New Roman" w:hAnsi="Times New Roman"/>
                <w:sz w:val="20"/>
                <w:szCs w:val="20"/>
              </w:rPr>
              <w:t>c</w:t>
            </w:r>
            <w:r w:rsidR="00286C8F" w:rsidRPr="00600259">
              <w:rPr>
                <w:rFonts w:ascii="Times New Roman" w:hAnsi="Times New Roman"/>
                <w:sz w:val="20"/>
                <w:szCs w:val="20"/>
              </w:rPr>
              <w:t xml:space="preserve">. </w:t>
            </w:r>
            <w:r>
              <w:rPr>
                <w:rFonts w:ascii="Times New Roman" w:hAnsi="Times New Roman"/>
                <w:sz w:val="20"/>
                <w:szCs w:val="20"/>
              </w:rPr>
              <w:t xml:space="preserve">– </w:t>
            </w:r>
            <w:r w:rsidR="00286C8F" w:rsidRPr="00600259">
              <w:rPr>
                <w:rFonts w:ascii="Times New Roman" w:hAnsi="Times New Roman"/>
                <w:sz w:val="20"/>
                <w:szCs w:val="20"/>
              </w:rPr>
              <w:t>Wzór</w:t>
            </w:r>
            <w:r>
              <w:rPr>
                <w:rFonts w:ascii="Times New Roman" w:hAnsi="Times New Roman"/>
                <w:sz w:val="20"/>
                <w:szCs w:val="20"/>
              </w:rPr>
              <w:t xml:space="preserve"> </w:t>
            </w:r>
            <w:r w:rsidR="00A10895">
              <w:rPr>
                <w:rFonts w:ascii="Times New Roman" w:hAnsi="Times New Roman"/>
                <w:sz w:val="20"/>
                <w:szCs w:val="20"/>
              </w:rPr>
              <w:t>o</w:t>
            </w:r>
            <w:r w:rsidR="00286C8F" w:rsidRPr="00600259">
              <w:rPr>
                <w:rFonts w:ascii="Times New Roman" w:hAnsi="Times New Roman"/>
                <w:sz w:val="20"/>
                <w:szCs w:val="20"/>
              </w:rPr>
              <w:t>świadczeni</w:t>
            </w:r>
            <w:r w:rsidR="00A10895">
              <w:rPr>
                <w:rFonts w:ascii="Times New Roman" w:hAnsi="Times New Roman"/>
                <w:sz w:val="20"/>
                <w:szCs w:val="20"/>
              </w:rPr>
              <w:t>a</w:t>
            </w:r>
            <w:r w:rsidR="00286C8F" w:rsidRPr="00600259">
              <w:rPr>
                <w:rFonts w:ascii="Times New Roman" w:hAnsi="Times New Roman"/>
                <w:sz w:val="20"/>
                <w:szCs w:val="20"/>
              </w:rPr>
              <w:t xml:space="preserve"> o kwalifikowalności</w:t>
            </w:r>
          </w:p>
          <w:p w:rsidR="00A10895" w:rsidRDefault="00286C8F" w:rsidP="00286C8F">
            <w:pPr>
              <w:tabs>
                <w:tab w:val="left" w:pos="0"/>
              </w:tabs>
              <w:spacing w:after="0" w:line="259" w:lineRule="auto"/>
              <w:ind w:right="-428"/>
              <w:rPr>
                <w:rFonts w:ascii="Times New Roman" w:hAnsi="Times New Roman"/>
                <w:sz w:val="20"/>
                <w:szCs w:val="20"/>
              </w:rPr>
            </w:pPr>
            <w:r w:rsidRPr="00600259">
              <w:rPr>
                <w:rFonts w:ascii="Times New Roman" w:hAnsi="Times New Roman"/>
                <w:sz w:val="20"/>
                <w:szCs w:val="20"/>
              </w:rPr>
              <w:t xml:space="preserve"> podatku VAT</w:t>
            </w:r>
            <w:r w:rsidR="00A4643F" w:rsidRPr="00600259">
              <w:rPr>
                <w:rFonts w:ascii="Times New Roman" w:hAnsi="Times New Roman"/>
                <w:sz w:val="20"/>
                <w:szCs w:val="20"/>
              </w:rPr>
              <w:t xml:space="preserve"> (wzór </w:t>
            </w:r>
          </w:p>
          <w:p w:rsidR="00286C8F" w:rsidRPr="00600259" w:rsidRDefault="00A4643F" w:rsidP="00286C8F">
            <w:pPr>
              <w:tabs>
                <w:tab w:val="left" w:pos="0"/>
              </w:tabs>
              <w:spacing w:after="0" w:line="259" w:lineRule="auto"/>
              <w:ind w:right="-428"/>
              <w:rPr>
                <w:rFonts w:ascii="Times New Roman" w:hAnsi="Times New Roman"/>
                <w:sz w:val="20"/>
                <w:szCs w:val="20"/>
              </w:rPr>
            </w:pPr>
            <w:r w:rsidRPr="00600259">
              <w:rPr>
                <w:rFonts w:ascii="Times New Roman" w:hAnsi="Times New Roman"/>
                <w:sz w:val="20"/>
                <w:szCs w:val="20"/>
              </w:rPr>
              <w:t xml:space="preserve"> do procedury wyboru i oceny)</w:t>
            </w:r>
          </w:p>
          <w:p w:rsidR="00962E97" w:rsidRPr="00600259" w:rsidRDefault="00962E97" w:rsidP="00560F5A">
            <w:pPr>
              <w:spacing w:after="0" w:line="240" w:lineRule="auto"/>
              <w:rPr>
                <w:rFonts w:ascii="Times New Roman" w:hAnsi="Times New Roman"/>
                <w:sz w:val="20"/>
              </w:rPr>
            </w:pPr>
          </w:p>
          <w:p w:rsidR="00286C8F" w:rsidRPr="00600259" w:rsidRDefault="00817FA1" w:rsidP="00286C8F">
            <w:pPr>
              <w:tabs>
                <w:tab w:val="left" w:pos="0"/>
              </w:tabs>
              <w:spacing w:after="0" w:line="259" w:lineRule="auto"/>
              <w:ind w:right="-428"/>
              <w:rPr>
                <w:rFonts w:ascii="Times New Roman" w:hAnsi="Times New Roman"/>
                <w:sz w:val="20"/>
                <w:szCs w:val="20"/>
              </w:rPr>
            </w:pPr>
            <w:r>
              <w:rPr>
                <w:rFonts w:ascii="Times New Roman" w:hAnsi="Times New Roman"/>
                <w:sz w:val="20"/>
                <w:szCs w:val="20"/>
              </w:rPr>
              <w:t xml:space="preserve">Zał. </w:t>
            </w:r>
            <w:r w:rsidR="00962E97" w:rsidRPr="00600259">
              <w:rPr>
                <w:rFonts w:ascii="Times New Roman" w:hAnsi="Times New Roman"/>
                <w:sz w:val="20"/>
                <w:szCs w:val="20"/>
              </w:rPr>
              <w:t>A.</w:t>
            </w:r>
            <w:r w:rsidR="00286C8F" w:rsidRPr="00600259">
              <w:rPr>
                <w:rFonts w:ascii="Times New Roman" w:hAnsi="Times New Roman"/>
                <w:sz w:val="20"/>
                <w:szCs w:val="20"/>
              </w:rPr>
              <w:t xml:space="preserve">3 </w:t>
            </w:r>
            <w:r w:rsidR="007B6529" w:rsidRPr="00600259">
              <w:rPr>
                <w:rFonts w:ascii="Times New Roman" w:hAnsi="Times New Roman"/>
                <w:sz w:val="20"/>
                <w:szCs w:val="20"/>
              </w:rPr>
              <w:t>d</w:t>
            </w:r>
            <w:r w:rsidR="00286C8F" w:rsidRPr="00600259">
              <w:rPr>
                <w:rFonts w:ascii="Times New Roman" w:hAnsi="Times New Roman"/>
                <w:sz w:val="20"/>
                <w:szCs w:val="20"/>
              </w:rPr>
              <w:t xml:space="preserve">. </w:t>
            </w:r>
            <w:r>
              <w:rPr>
                <w:rFonts w:ascii="Times New Roman" w:hAnsi="Times New Roman"/>
                <w:sz w:val="20"/>
                <w:szCs w:val="20"/>
              </w:rPr>
              <w:t>– Wzór o</w:t>
            </w:r>
            <w:r w:rsidR="00286C8F" w:rsidRPr="00600259">
              <w:rPr>
                <w:rFonts w:ascii="Times New Roman" w:hAnsi="Times New Roman"/>
                <w:sz w:val="20"/>
                <w:szCs w:val="20"/>
              </w:rPr>
              <w:t>świadczeni</w:t>
            </w:r>
            <w:r>
              <w:rPr>
                <w:rFonts w:ascii="Times New Roman" w:hAnsi="Times New Roman"/>
                <w:sz w:val="20"/>
                <w:szCs w:val="20"/>
              </w:rPr>
              <w:t>a</w:t>
            </w:r>
            <w:r w:rsidR="00286C8F" w:rsidRPr="00600259">
              <w:rPr>
                <w:rFonts w:ascii="Times New Roman" w:hAnsi="Times New Roman"/>
                <w:sz w:val="20"/>
                <w:szCs w:val="20"/>
              </w:rPr>
              <w:t xml:space="preserve"> </w:t>
            </w:r>
            <w:r w:rsidR="00286C8F" w:rsidRPr="00600259">
              <w:rPr>
                <w:rFonts w:ascii="Times New Roman" w:hAnsi="Times New Roman"/>
                <w:sz w:val="20"/>
                <w:szCs w:val="20"/>
              </w:rPr>
              <w:br/>
              <w:t>o spełnieniu kryteriów mikro/małego przedsiębiorstwa</w:t>
            </w:r>
          </w:p>
          <w:p w:rsidR="00A10895" w:rsidRDefault="00A4643F" w:rsidP="00A4643F">
            <w:pPr>
              <w:tabs>
                <w:tab w:val="left" w:pos="0"/>
              </w:tabs>
              <w:spacing w:after="0" w:line="259" w:lineRule="auto"/>
              <w:ind w:right="-428"/>
              <w:rPr>
                <w:rFonts w:ascii="Times New Roman" w:hAnsi="Times New Roman"/>
                <w:sz w:val="20"/>
                <w:szCs w:val="20"/>
              </w:rPr>
            </w:pPr>
            <w:r w:rsidRPr="00600259">
              <w:rPr>
                <w:rFonts w:ascii="Times New Roman" w:hAnsi="Times New Roman"/>
                <w:sz w:val="20"/>
                <w:szCs w:val="20"/>
              </w:rPr>
              <w:t xml:space="preserve">(wzór  do procedury </w:t>
            </w:r>
          </w:p>
          <w:p w:rsidR="00A4643F" w:rsidRPr="00600259" w:rsidRDefault="00A4643F" w:rsidP="00A4643F">
            <w:pPr>
              <w:tabs>
                <w:tab w:val="left" w:pos="0"/>
              </w:tabs>
              <w:spacing w:after="0" w:line="259" w:lineRule="auto"/>
              <w:ind w:right="-428"/>
              <w:rPr>
                <w:rFonts w:ascii="Times New Roman" w:hAnsi="Times New Roman"/>
                <w:sz w:val="20"/>
                <w:szCs w:val="20"/>
              </w:rPr>
            </w:pPr>
            <w:r w:rsidRPr="00600259">
              <w:rPr>
                <w:rFonts w:ascii="Times New Roman" w:hAnsi="Times New Roman"/>
                <w:sz w:val="20"/>
                <w:szCs w:val="20"/>
              </w:rPr>
              <w:t>wyboru i oceny)</w:t>
            </w:r>
          </w:p>
          <w:p w:rsidR="00962E97" w:rsidRPr="00600259" w:rsidRDefault="00962E97" w:rsidP="00560F5A">
            <w:pPr>
              <w:spacing w:after="0" w:line="240" w:lineRule="auto"/>
              <w:rPr>
                <w:rFonts w:ascii="Times New Roman" w:hAnsi="Times New Roman"/>
                <w:sz w:val="20"/>
              </w:rPr>
            </w:pPr>
          </w:p>
          <w:p w:rsidR="00A10895" w:rsidRDefault="00817FA1" w:rsidP="00A4643F">
            <w:pPr>
              <w:tabs>
                <w:tab w:val="left" w:pos="0"/>
              </w:tabs>
              <w:spacing w:after="0" w:line="259" w:lineRule="auto"/>
              <w:ind w:right="-428"/>
              <w:rPr>
                <w:rFonts w:ascii="Times New Roman" w:hAnsi="Times New Roman"/>
                <w:sz w:val="20"/>
                <w:szCs w:val="20"/>
              </w:rPr>
            </w:pPr>
            <w:r>
              <w:rPr>
                <w:rFonts w:ascii="Times New Roman" w:hAnsi="Times New Roman"/>
                <w:sz w:val="20"/>
                <w:szCs w:val="20"/>
              </w:rPr>
              <w:t xml:space="preserve">Zał. </w:t>
            </w:r>
            <w:r w:rsidR="00962E97" w:rsidRPr="00600259">
              <w:rPr>
                <w:rFonts w:ascii="Times New Roman" w:hAnsi="Times New Roman"/>
                <w:sz w:val="20"/>
                <w:szCs w:val="20"/>
              </w:rPr>
              <w:t>A.</w:t>
            </w:r>
            <w:r w:rsidR="00286C8F" w:rsidRPr="00600259">
              <w:rPr>
                <w:rFonts w:ascii="Times New Roman" w:hAnsi="Times New Roman"/>
                <w:sz w:val="20"/>
                <w:szCs w:val="20"/>
              </w:rPr>
              <w:t xml:space="preserve">3 </w:t>
            </w:r>
            <w:r w:rsidR="007B6529" w:rsidRPr="00600259">
              <w:rPr>
                <w:rFonts w:ascii="Times New Roman" w:hAnsi="Times New Roman"/>
                <w:sz w:val="20"/>
                <w:szCs w:val="20"/>
              </w:rPr>
              <w:t>e</w:t>
            </w:r>
            <w:r w:rsidR="00286C8F" w:rsidRPr="00600259">
              <w:rPr>
                <w:rFonts w:ascii="Times New Roman" w:hAnsi="Times New Roman"/>
                <w:sz w:val="20"/>
                <w:szCs w:val="20"/>
              </w:rPr>
              <w:t xml:space="preserve">. </w:t>
            </w:r>
            <w:r>
              <w:rPr>
                <w:rFonts w:ascii="Times New Roman" w:hAnsi="Times New Roman"/>
                <w:sz w:val="20"/>
                <w:szCs w:val="20"/>
              </w:rPr>
              <w:t xml:space="preserve">– Wzór </w:t>
            </w:r>
          </w:p>
          <w:p w:rsidR="00A10895" w:rsidRDefault="00817FA1" w:rsidP="00A4643F">
            <w:pPr>
              <w:tabs>
                <w:tab w:val="left" w:pos="0"/>
              </w:tabs>
              <w:spacing w:after="0" w:line="259" w:lineRule="auto"/>
              <w:ind w:right="-428"/>
              <w:rPr>
                <w:rFonts w:ascii="Times New Roman" w:hAnsi="Times New Roman"/>
                <w:sz w:val="20"/>
                <w:szCs w:val="20"/>
              </w:rPr>
            </w:pPr>
            <w:r>
              <w:rPr>
                <w:rFonts w:ascii="Times New Roman" w:hAnsi="Times New Roman"/>
                <w:sz w:val="20"/>
                <w:szCs w:val="20"/>
              </w:rPr>
              <w:t>f</w:t>
            </w:r>
            <w:r w:rsidR="00286C8F" w:rsidRPr="00600259">
              <w:rPr>
                <w:rFonts w:ascii="Times New Roman" w:hAnsi="Times New Roman"/>
                <w:sz w:val="20"/>
                <w:szCs w:val="20"/>
              </w:rPr>
              <w:t>ormularz</w:t>
            </w:r>
            <w:r w:rsidR="00A10895">
              <w:rPr>
                <w:rFonts w:ascii="Times New Roman" w:hAnsi="Times New Roman"/>
                <w:sz w:val="20"/>
                <w:szCs w:val="20"/>
              </w:rPr>
              <w:t>a</w:t>
            </w:r>
            <w:r w:rsidR="00286C8F" w:rsidRPr="00600259">
              <w:rPr>
                <w:rFonts w:ascii="Times New Roman" w:hAnsi="Times New Roman"/>
                <w:sz w:val="20"/>
                <w:szCs w:val="20"/>
              </w:rPr>
              <w:t xml:space="preserve"> informacji przedstawionych przy ubieganiu się o pomoc </w:t>
            </w:r>
          </w:p>
          <w:p w:rsidR="00A10895" w:rsidRDefault="00286C8F" w:rsidP="00A4643F">
            <w:pPr>
              <w:tabs>
                <w:tab w:val="left" w:pos="0"/>
              </w:tabs>
              <w:spacing w:after="0" w:line="259" w:lineRule="auto"/>
              <w:ind w:right="-428"/>
              <w:rPr>
                <w:rFonts w:ascii="Times New Roman" w:hAnsi="Times New Roman"/>
                <w:sz w:val="20"/>
                <w:szCs w:val="20"/>
              </w:rPr>
            </w:pPr>
            <w:r w:rsidRPr="00600259">
              <w:rPr>
                <w:rFonts w:ascii="Times New Roman" w:hAnsi="Times New Roman"/>
                <w:sz w:val="20"/>
                <w:szCs w:val="20"/>
              </w:rPr>
              <w:lastRenderedPageBreak/>
              <w:t>de minimis</w:t>
            </w:r>
            <w:r w:rsidR="00A4643F" w:rsidRPr="00600259">
              <w:rPr>
                <w:rFonts w:ascii="Times New Roman" w:hAnsi="Times New Roman"/>
                <w:sz w:val="20"/>
                <w:szCs w:val="20"/>
              </w:rPr>
              <w:t xml:space="preserve">(wzór  do procedury wyboru </w:t>
            </w:r>
          </w:p>
          <w:p w:rsidR="00A4643F" w:rsidRPr="00600259" w:rsidRDefault="00A4643F" w:rsidP="00A4643F">
            <w:pPr>
              <w:tabs>
                <w:tab w:val="left" w:pos="0"/>
              </w:tabs>
              <w:spacing w:after="0" w:line="259" w:lineRule="auto"/>
              <w:ind w:right="-428"/>
              <w:rPr>
                <w:rFonts w:ascii="Times New Roman" w:hAnsi="Times New Roman"/>
                <w:sz w:val="20"/>
                <w:szCs w:val="20"/>
              </w:rPr>
            </w:pPr>
            <w:r w:rsidRPr="00600259">
              <w:rPr>
                <w:rFonts w:ascii="Times New Roman" w:hAnsi="Times New Roman"/>
                <w:sz w:val="20"/>
                <w:szCs w:val="20"/>
              </w:rPr>
              <w:t xml:space="preserve">i </w:t>
            </w:r>
            <w:r w:rsidR="00A10895">
              <w:rPr>
                <w:rFonts w:ascii="Times New Roman" w:hAnsi="Times New Roman"/>
                <w:sz w:val="20"/>
                <w:szCs w:val="20"/>
              </w:rPr>
              <w:t>oce</w:t>
            </w:r>
            <w:r w:rsidRPr="00600259">
              <w:rPr>
                <w:rFonts w:ascii="Times New Roman" w:hAnsi="Times New Roman"/>
                <w:sz w:val="20"/>
                <w:szCs w:val="20"/>
              </w:rPr>
              <w:t>ny)</w:t>
            </w:r>
          </w:p>
          <w:p w:rsidR="00A10895" w:rsidRDefault="00817FA1" w:rsidP="00286C8F">
            <w:pPr>
              <w:tabs>
                <w:tab w:val="left" w:pos="0"/>
              </w:tabs>
              <w:spacing w:after="0" w:line="259" w:lineRule="auto"/>
              <w:ind w:right="-428"/>
              <w:rPr>
                <w:rFonts w:ascii="Times New Roman" w:hAnsi="Times New Roman"/>
                <w:sz w:val="20"/>
                <w:szCs w:val="20"/>
              </w:rPr>
            </w:pPr>
            <w:r>
              <w:rPr>
                <w:rFonts w:ascii="Times New Roman" w:hAnsi="Times New Roman"/>
                <w:sz w:val="20"/>
                <w:szCs w:val="20"/>
              </w:rPr>
              <w:t>Zał. B. 30 -</w:t>
            </w:r>
            <w:r w:rsidR="00BA1A74" w:rsidRPr="00600259">
              <w:rPr>
                <w:rFonts w:ascii="Times New Roman" w:hAnsi="Times New Roman"/>
                <w:sz w:val="20"/>
                <w:szCs w:val="20"/>
              </w:rPr>
              <w:t xml:space="preserve"> Obowiązki informacyjne </w:t>
            </w:r>
          </w:p>
          <w:p w:rsidR="00286C8F" w:rsidRPr="00286C8F" w:rsidRDefault="00BA1A74" w:rsidP="00286C8F">
            <w:pPr>
              <w:tabs>
                <w:tab w:val="left" w:pos="0"/>
              </w:tabs>
              <w:spacing w:after="0" w:line="259" w:lineRule="auto"/>
              <w:ind w:right="-428"/>
              <w:rPr>
                <w:rFonts w:ascii="Times New Roman" w:hAnsi="Times New Roman"/>
                <w:color w:val="FF0000"/>
                <w:sz w:val="20"/>
                <w:szCs w:val="20"/>
              </w:rPr>
            </w:pPr>
            <w:r w:rsidRPr="00600259">
              <w:rPr>
                <w:rFonts w:ascii="Times New Roman" w:hAnsi="Times New Roman"/>
                <w:sz w:val="20"/>
                <w:szCs w:val="20"/>
              </w:rPr>
              <w:t>grantobiorcy</w:t>
            </w:r>
          </w:p>
          <w:p w:rsidR="00D95282" w:rsidRDefault="00962E97" w:rsidP="00560F5A">
            <w:pPr>
              <w:spacing w:after="0" w:line="240" w:lineRule="auto"/>
              <w:rPr>
                <w:rFonts w:ascii="Times New Roman" w:hAnsi="Times New Roman"/>
                <w:sz w:val="20"/>
              </w:rPr>
            </w:pPr>
            <w:r>
              <w:rPr>
                <w:rFonts w:ascii="Times New Roman" w:hAnsi="Times New Roman"/>
                <w:sz w:val="20"/>
              </w:rPr>
              <w:t xml:space="preserve"> </w:t>
            </w:r>
          </w:p>
          <w:p w:rsidR="00D95282" w:rsidRDefault="00817FA1" w:rsidP="00560F5A">
            <w:pPr>
              <w:spacing w:after="0" w:line="240" w:lineRule="auto"/>
              <w:rPr>
                <w:rFonts w:ascii="Times New Roman" w:hAnsi="Times New Roman"/>
                <w:sz w:val="20"/>
              </w:rPr>
            </w:pPr>
            <w:r>
              <w:rPr>
                <w:rFonts w:ascii="Times New Roman" w:hAnsi="Times New Roman"/>
                <w:sz w:val="20"/>
              </w:rPr>
              <w:t>Zał. B. 29 –</w:t>
            </w:r>
            <w:r w:rsidR="00D95282">
              <w:rPr>
                <w:rFonts w:ascii="Times New Roman" w:hAnsi="Times New Roman"/>
                <w:sz w:val="20"/>
              </w:rPr>
              <w:t>Wzór</w:t>
            </w:r>
            <w:r>
              <w:rPr>
                <w:rFonts w:ascii="Times New Roman" w:hAnsi="Times New Roman"/>
                <w:sz w:val="20"/>
              </w:rPr>
              <w:t xml:space="preserve"> o</w:t>
            </w:r>
            <w:r w:rsidR="00D95282">
              <w:rPr>
                <w:rFonts w:ascii="Times New Roman" w:hAnsi="Times New Roman"/>
                <w:sz w:val="20"/>
              </w:rPr>
              <w:t>świadczeni</w:t>
            </w:r>
            <w:r>
              <w:rPr>
                <w:rFonts w:ascii="Times New Roman" w:hAnsi="Times New Roman"/>
                <w:sz w:val="20"/>
              </w:rPr>
              <w:t>a</w:t>
            </w:r>
            <w:r w:rsidR="00D95282">
              <w:rPr>
                <w:rFonts w:ascii="Times New Roman" w:hAnsi="Times New Roman"/>
                <w:sz w:val="20"/>
              </w:rPr>
              <w:t xml:space="preserve"> w sprawie zachowania trwałości</w:t>
            </w:r>
            <w:r w:rsidR="005D1A1D">
              <w:rPr>
                <w:rFonts w:ascii="Times New Roman" w:hAnsi="Times New Roman"/>
                <w:sz w:val="20"/>
              </w:rPr>
              <w:t xml:space="preserve"> i statusu przedsiębiorstwa</w:t>
            </w:r>
            <w:r w:rsidR="00D95282">
              <w:rPr>
                <w:rFonts w:ascii="Times New Roman" w:hAnsi="Times New Roman"/>
                <w:sz w:val="20"/>
              </w:rPr>
              <w:t xml:space="preserve"> </w:t>
            </w:r>
          </w:p>
          <w:p w:rsidR="00D95282" w:rsidRDefault="00817FA1" w:rsidP="00560F5A">
            <w:pPr>
              <w:spacing w:after="0" w:line="240" w:lineRule="auto"/>
              <w:rPr>
                <w:rFonts w:ascii="Times New Roman" w:hAnsi="Times New Roman"/>
                <w:sz w:val="20"/>
              </w:rPr>
            </w:pPr>
            <w:r>
              <w:rPr>
                <w:rFonts w:ascii="Times New Roman" w:hAnsi="Times New Roman"/>
                <w:sz w:val="20"/>
              </w:rPr>
              <w:t>Zał. B. 31-</w:t>
            </w:r>
            <w:r w:rsidR="00A429D5">
              <w:rPr>
                <w:rFonts w:ascii="Times New Roman" w:hAnsi="Times New Roman"/>
                <w:sz w:val="20"/>
              </w:rPr>
              <w:t xml:space="preserve"> Wzór oświadczenia o wartości uzyskanej pomocy de minimis </w:t>
            </w:r>
          </w:p>
          <w:p w:rsidR="00FA7F4C" w:rsidRPr="00CF4316" w:rsidRDefault="00817FA1" w:rsidP="00560F5A">
            <w:pPr>
              <w:spacing w:after="0" w:line="240" w:lineRule="auto"/>
              <w:rPr>
                <w:rFonts w:ascii="Times New Roman" w:hAnsi="Times New Roman"/>
                <w:sz w:val="20"/>
              </w:rPr>
            </w:pPr>
            <w:r>
              <w:rPr>
                <w:rFonts w:ascii="Times New Roman" w:hAnsi="Times New Roman"/>
                <w:sz w:val="20"/>
              </w:rPr>
              <w:t xml:space="preserve">Zał. B. 22 </w:t>
            </w:r>
            <w:r w:rsidR="00D95282">
              <w:rPr>
                <w:rFonts w:ascii="Times New Roman" w:hAnsi="Times New Roman"/>
                <w:sz w:val="20"/>
              </w:rPr>
              <w:t xml:space="preserve">- Wzór </w:t>
            </w:r>
            <w:r>
              <w:rPr>
                <w:rFonts w:ascii="Times New Roman" w:hAnsi="Times New Roman"/>
                <w:sz w:val="20"/>
              </w:rPr>
              <w:t>o</w:t>
            </w:r>
            <w:r w:rsidR="00D95282">
              <w:rPr>
                <w:rFonts w:ascii="Times New Roman" w:hAnsi="Times New Roman"/>
                <w:sz w:val="20"/>
              </w:rPr>
              <w:t>świadczenie o dostępie do środków</w:t>
            </w:r>
          </w:p>
        </w:tc>
      </w:tr>
      <w:tr w:rsidR="00FA7F4C" w:rsidTr="007D0A09">
        <w:tblPrEx>
          <w:tblCellMar>
            <w:left w:w="70" w:type="dxa"/>
            <w:right w:w="70" w:type="dxa"/>
          </w:tblCellMar>
          <w:tblLook w:val="0000" w:firstRow="0" w:lastRow="0" w:firstColumn="0" w:lastColumn="0" w:noHBand="0" w:noVBand="0"/>
        </w:tblPrEx>
        <w:trPr>
          <w:trHeight w:val="1273"/>
        </w:trPr>
        <w:tc>
          <w:tcPr>
            <w:tcW w:w="767" w:type="dxa"/>
            <w:gridSpan w:val="3"/>
          </w:tcPr>
          <w:p w:rsidR="00FA7F4C" w:rsidRPr="00612F4F" w:rsidRDefault="0098130E" w:rsidP="00612F4F">
            <w:pPr>
              <w:spacing w:after="0" w:line="240" w:lineRule="auto"/>
              <w:jc w:val="center"/>
              <w:rPr>
                <w:rFonts w:ascii="Times New Roman" w:hAnsi="Times New Roman"/>
              </w:rPr>
            </w:pPr>
            <w:r w:rsidRPr="00612F4F">
              <w:rPr>
                <w:rFonts w:ascii="Times New Roman" w:hAnsi="Times New Roman"/>
              </w:rPr>
              <w:lastRenderedPageBreak/>
              <w:t>2.</w:t>
            </w:r>
          </w:p>
        </w:tc>
        <w:tc>
          <w:tcPr>
            <w:tcW w:w="1423" w:type="dxa"/>
            <w:gridSpan w:val="3"/>
          </w:tcPr>
          <w:p w:rsidR="00FA7F4C" w:rsidRPr="00DF7934" w:rsidRDefault="00FA7F4C" w:rsidP="00560F5A">
            <w:pPr>
              <w:spacing w:after="0" w:line="240" w:lineRule="auto"/>
              <w:rPr>
                <w:rFonts w:ascii="Times New Roman" w:hAnsi="Times New Roman"/>
                <w:sz w:val="20"/>
                <w:szCs w:val="20"/>
              </w:rPr>
            </w:pPr>
            <w:r w:rsidRPr="00DF7934">
              <w:rPr>
                <w:rFonts w:ascii="Times New Roman" w:hAnsi="Times New Roman"/>
                <w:sz w:val="20"/>
                <w:szCs w:val="20"/>
              </w:rPr>
              <w:t xml:space="preserve">Zarząd </w:t>
            </w:r>
          </w:p>
          <w:p w:rsidR="00FA7F4C" w:rsidRDefault="00FA7F4C" w:rsidP="00560F5A">
            <w:pPr>
              <w:spacing w:after="0" w:line="240" w:lineRule="auto"/>
              <w:rPr>
                <w:rFonts w:ascii="Times New Roman" w:hAnsi="Times New Roman"/>
                <w:b/>
              </w:rPr>
            </w:pPr>
          </w:p>
        </w:tc>
        <w:tc>
          <w:tcPr>
            <w:tcW w:w="6385" w:type="dxa"/>
            <w:gridSpan w:val="2"/>
          </w:tcPr>
          <w:p w:rsidR="00FA7F4C" w:rsidRDefault="00FA7F4C" w:rsidP="007D0A09">
            <w:pPr>
              <w:spacing w:after="0" w:line="240" w:lineRule="auto"/>
              <w:ind w:left="34"/>
              <w:jc w:val="both"/>
              <w:rPr>
                <w:rFonts w:ascii="Times New Roman" w:hAnsi="Times New Roman"/>
                <w:b/>
              </w:rPr>
            </w:pPr>
            <w:r>
              <w:rPr>
                <w:rFonts w:ascii="Times New Roman" w:hAnsi="Times New Roman"/>
              </w:rPr>
              <w:t xml:space="preserve">Podpisanie umowy przez Zarząd LGD i grantobiorcę/osoby reprezentujące grantobiorcę w miejscu i terminie wskazanym przez LGD. </w:t>
            </w:r>
            <w:r w:rsidRPr="007A5ED6">
              <w:rPr>
                <w:rFonts w:ascii="Times New Roman" w:eastAsia="Times New Roman" w:hAnsi="Times New Roman"/>
                <w:color w:val="000000"/>
                <w:lang w:eastAsia="pl-PL"/>
              </w:rPr>
              <w:t xml:space="preserve">Umowa o powierzenie grantu powinna zostać podpisana </w:t>
            </w:r>
            <w:r w:rsidR="00480A29">
              <w:rPr>
                <w:rFonts w:ascii="Times New Roman" w:eastAsia="Times New Roman" w:hAnsi="Times New Roman"/>
                <w:color w:val="000000"/>
                <w:lang w:eastAsia="pl-PL"/>
              </w:rPr>
              <w:br/>
            </w:r>
            <w:r w:rsidRPr="007A5ED6">
              <w:rPr>
                <w:rFonts w:ascii="Times New Roman" w:eastAsia="Times New Roman" w:hAnsi="Times New Roman"/>
                <w:color w:val="000000"/>
                <w:lang w:eastAsia="pl-PL"/>
              </w:rPr>
              <w:t xml:space="preserve">w terminie </w:t>
            </w:r>
            <w:r>
              <w:rPr>
                <w:rFonts w:ascii="Times New Roman" w:eastAsia="Times New Roman" w:hAnsi="Times New Roman"/>
                <w:color w:val="000000"/>
                <w:lang w:eastAsia="pl-PL"/>
              </w:rPr>
              <w:t xml:space="preserve">do </w:t>
            </w:r>
            <w:r w:rsidRPr="007A5ED6">
              <w:rPr>
                <w:rFonts w:ascii="Times New Roman" w:eastAsia="Times New Roman" w:hAnsi="Times New Roman"/>
                <w:color w:val="000000"/>
                <w:lang w:eastAsia="pl-PL"/>
              </w:rPr>
              <w:t>60 dni roboczych od dnia wysłania pisma z informacją o wyniku oceny</w:t>
            </w:r>
            <w:r>
              <w:rPr>
                <w:rFonts w:ascii="Times New Roman" w:eastAsia="Times New Roman" w:hAnsi="Times New Roman"/>
                <w:color w:val="000000"/>
                <w:lang w:eastAsia="pl-PL"/>
              </w:rPr>
              <w:t>.</w:t>
            </w:r>
          </w:p>
        </w:tc>
        <w:tc>
          <w:tcPr>
            <w:tcW w:w="2052" w:type="dxa"/>
            <w:gridSpan w:val="3"/>
          </w:tcPr>
          <w:p w:rsidR="00FA7F4C" w:rsidRPr="00F3629C" w:rsidRDefault="00817FA1" w:rsidP="00560F5A">
            <w:pPr>
              <w:spacing w:after="0" w:line="240" w:lineRule="auto"/>
              <w:rPr>
                <w:rFonts w:ascii="Times New Roman" w:hAnsi="Times New Roman"/>
                <w:sz w:val="20"/>
              </w:rPr>
            </w:pPr>
            <w:r>
              <w:rPr>
                <w:rFonts w:ascii="Times New Roman" w:hAnsi="Times New Roman"/>
                <w:sz w:val="20"/>
                <w:szCs w:val="20"/>
              </w:rPr>
              <w:t>Zał. B. 3</w:t>
            </w:r>
            <w:r w:rsidR="00402477">
              <w:rPr>
                <w:rFonts w:ascii="Times New Roman" w:hAnsi="Times New Roman"/>
                <w:sz w:val="20"/>
              </w:rPr>
              <w:t xml:space="preserve"> </w:t>
            </w:r>
            <w:r w:rsidR="00FA7F4C">
              <w:rPr>
                <w:rFonts w:ascii="Times New Roman" w:hAnsi="Times New Roman"/>
                <w:sz w:val="20"/>
              </w:rPr>
              <w:t>-</w:t>
            </w:r>
            <w:r w:rsidR="00402477">
              <w:rPr>
                <w:rFonts w:ascii="Times New Roman" w:hAnsi="Times New Roman"/>
                <w:sz w:val="20"/>
              </w:rPr>
              <w:t>W</w:t>
            </w:r>
            <w:r w:rsidR="00FA7F4C">
              <w:rPr>
                <w:rFonts w:ascii="Times New Roman" w:hAnsi="Times New Roman"/>
                <w:sz w:val="20"/>
              </w:rPr>
              <w:t>zór umowy</w:t>
            </w:r>
          </w:p>
          <w:p w:rsidR="00FA7F4C" w:rsidRDefault="00FA7F4C" w:rsidP="00560F5A">
            <w:pPr>
              <w:spacing w:after="0" w:line="240" w:lineRule="auto"/>
              <w:rPr>
                <w:rFonts w:ascii="Times New Roman" w:hAnsi="Times New Roman"/>
                <w:b/>
              </w:rPr>
            </w:pPr>
          </w:p>
        </w:tc>
      </w:tr>
      <w:tr w:rsidR="00FA7F4C" w:rsidTr="007D0A09">
        <w:tblPrEx>
          <w:tblCellMar>
            <w:left w:w="70" w:type="dxa"/>
            <w:right w:w="70" w:type="dxa"/>
          </w:tblCellMar>
          <w:tblLook w:val="0000" w:firstRow="0" w:lastRow="0" w:firstColumn="0" w:lastColumn="0" w:noHBand="0" w:noVBand="0"/>
        </w:tblPrEx>
        <w:trPr>
          <w:trHeight w:val="1072"/>
        </w:trPr>
        <w:tc>
          <w:tcPr>
            <w:tcW w:w="767" w:type="dxa"/>
            <w:gridSpan w:val="3"/>
          </w:tcPr>
          <w:p w:rsidR="00FA7F4C" w:rsidRPr="00612F4F" w:rsidRDefault="0098130E" w:rsidP="00612F4F">
            <w:pPr>
              <w:spacing w:after="0" w:line="240" w:lineRule="auto"/>
              <w:jc w:val="center"/>
              <w:rPr>
                <w:rFonts w:ascii="Times New Roman" w:hAnsi="Times New Roman"/>
              </w:rPr>
            </w:pPr>
            <w:r w:rsidRPr="00612F4F">
              <w:rPr>
                <w:rFonts w:ascii="Times New Roman" w:hAnsi="Times New Roman"/>
              </w:rPr>
              <w:t>3.</w:t>
            </w:r>
          </w:p>
        </w:tc>
        <w:tc>
          <w:tcPr>
            <w:tcW w:w="1423" w:type="dxa"/>
            <w:gridSpan w:val="3"/>
          </w:tcPr>
          <w:p w:rsidR="00FA7F4C" w:rsidRDefault="00FA7F4C" w:rsidP="00560F5A">
            <w:pPr>
              <w:spacing w:after="0" w:line="240" w:lineRule="auto"/>
              <w:rPr>
                <w:rFonts w:ascii="Times New Roman" w:hAnsi="Times New Roman"/>
                <w:b/>
              </w:rPr>
            </w:pPr>
            <w:r>
              <w:rPr>
                <w:rFonts w:ascii="Times New Roman" w:hAnsi="Times New Roman"/>
                <w:noProof/>
                <w:sz w:val="20"/>
                <w:szCs w:val="20"/>
                <w:lang w:eastAsia="pl-PL"/>
              </w:rPr>
              <w:t>Zarząd LGD /</w:t>
            </w:r>
            <w:r w:rsidR="00AD5FC0">
              <w:rPr>
                <w:rFonts w:ascii="Times New Roman" w:hAnsi="Times New Roman"/>
                <w:noProof/>
                <w:sz w:val="20"/>
                <w:szCs w:val="20"/>
                <w:lang w:eastAsia="pl-PL"/>
              </w:rPr>
              <w:t xml:space="preserve"> Pracownicy  biura </w:t>
            </w:r>
            <w:r w:rsidRPr="00DF7934">
              <w:rPr>
                <w:rFonts w:ascii="Times New Roman" w:hAnsi="Times New Roman"/>
                <w:noProof/>
                <w:sz w:val="20"/>
                <w:szCs w:val="20"/>
                <w:lang w:eastAsia="pl-PL"/>
              </w:rPr>
              <w:t xml:space="preserve"> LGD</w:t>
            </w:r>
          </w:p>
        </w:tc>
        <w:tc>
          <w:tcPr>
            <w:tcW w:w="6385" w:type="dxa"/>
            <w:gridSpan w:val="2"/>
          </w:tcPr>
          <w:p w:rsidR="00FA7F4C" w:rsidRPr="001A7101" w:rsidRDefault="00FA7F4C" w:rsidP="00560F5A">
            <w:pPr>
              <w:spacing w:after="0" w:line="240" w:lineRule="auto"/>
              <w:jc w:val="both"/>
              <w:rPr>
                <w:rFonts w:ascii="Times New Roman" w:eastAsia="Times New Roman" w:hAnsi="Times New Roman"/>
                <w:color w:val="000000"/>
                <w:lang w:eastAsia="pl-PL"/>
              </w:rPr>
            </w:pPr>
            <w:r w:rsidRPr="001A7101">
              <w:rPr>
                <w:rFonts w:ascii="Times New Roman" w:eastAsia="Times New Roman" w:hAnsi="Times New Roman"/>
                <w:color w:val="000000"/>
                <w:lang w:eastAsia="pl-PL"/>
              </w:rPr>
              <w:t xml:space="preserve">LGD wydaje zaświadczenie o pomocy de minimis </w:t>
            </w:r>
            <w:r w:rsidR="00A71F91">
              <w:rPr>
                <w:rFonts w:ascii="Times New Roman" w:eastAsia="Times New Roman" w:hAnsi="Times New Roman"/>
                <w:color w:val="000000"/>
                <w:lang w:eastAsia="pl-PL"/>
              </w:rPr>
              <w:t xml:space="preserve"> p</w:t>
            </w:r>
            <w:r w:rsidRPr="001A7101">
              <w:rPr>
                <w:rFonts w:ascii="Times New Roman" w:eastAsia="Times New Roman" w:hAnsi="Times New Roman"/>
                <w:color w:val="000000"/>
                <w:lang w:eastAsia="pl-PL"/>
              </w:rPr>
              <w:t xml:space="preserve"> </w:t>
            </w:r>
            <w:r w:rsidR="00A71F91">
              <w:rPr>
                <w:rFonts w:ascii="Times New Roman" w:eastAsia="Times New Roman" w:hAnsi="Times New Roman"/>
                <w:color w:val="000000"/>
                <w:lang w:eastAsia="pl-PL"/>
              </w:rPr>
              <w:t>podpisaniu</w:t>
            </w:r>
            <w:r>
              <w:rPr>
                <w:rFonts w:ascii="Times New Roman" w:eastAsia="Times New Roman" w:hAnsi="Times New Roman"/>
                <w:color w:val="000000"/>
                <w:lang w:eastAsia="pl-PL"/>
              </w:rPr>
              <w:t xml:space="preserve"> </w:t>
            </w:r>
            <w:r w:rsidRPr="001A7101">
              <w:rPr>
                <w:rFonts w:ascii="Times New Roman" w:eastAsia="Times New Roman" w:hAnsi="Times New Roman"/>
                <w:color w:val="000000"/>
                <w:lang w:eastAsia="pl-PL"/>
              </w:rPr>
              <w:t>umowy o powierzenie grantu</w:t>
            </w:r>
            <w:r>
              <w:rPr>
                <w:rFonts w:ascii="Times New Roman" w:eastAsia="Times New Roman" w:hAnsi="Times New Roman"/>
                <w:color w:val="000000"/>
                <w:lang w:eastAsia="pl-PL"/>
              </w:rPr>
              <w:t>.</w:t>
            </w:r>
            <w:r w:rsidRPr="001A7101">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 xml:space="preserve"> Przy każdorazowej </w:t>
            </w:r>
            <w:r w:rsidRPr="001A7101">
              <w:rPr>
                <w:rFonts w:ascii="Times New Roman" w:eastAsia="Times New Roman" w:hAnsi="Times New Roman"/>
                <w:color w:val="000000"/>
                <w:lang w:eastAsia="pl-PL"/>
              </w:rPr>
              <w:t>zmian</w:t>
            </w:r>
            <w:r>
              <w:rPr>
                <w:rFonts w:ascii="Times New Roman" w:eastAsia="Times New Roman" w:hAnsi="Times New Roman"/>
                <w:color w:val="000000"/>
                <w:lang w:eastAsia="pl-PL"/>
              </w:rPr>
              <w:t>ie</w:t>
            </w:r>
            <w:r w:rsidRPr="001A7101">
              <w:rPr>
                <w:rFonts w:ascii="Times New Roman" w:eastAsia="Times New Roman" w:hAnsi="Times New Roman"/>
                <w:color w:val="000000"/>
                <w:lang w:eastAsia="pl-PL"/>
              </w:rPr>
              <w:t xml:space="preserve"> kwoty dofinansowania</w:t>
            </w:r>
            <w:r>
              <w:rPr>
                <w:rFonts w:ascii="Times New Roman" w:eastAsia="Times New Roman" w:hAnsi="Times New Roman"/>
                <w:color w:val="000000"/>
                <w:lang w:eastAsia="pl-PL"/>
              </w:rPr>
              <w:t xml:space="preserve"> wydawana jest korekta zaświadczenia o pomocy de minimis.</w:t>
            </w:r>
          </w:p>
          <w:p w:rsidR="00FA7F4C" w:rsidRDefault="00FA7F4C" w:rsidP="00480A29">
            <w:pPr>
              <w:spacing w:after="0" w:line="240" w:lineRule="auto"/>
              <w:jc w:val="both"/>
              <w:rPr>
                <w:rFonts w:ascii="Times New Roman" w:eastAsia="Times New Roman" w:hAnsi="Times New Roman"/>
                <w:color w:val="000000"/>
                <w:lang w:eastAsia="pl-PL"/>
              </w:rPr>
            </w:pPr>
            <w:r w:rsidRPr="001A7101">
              <w:rPr>
                <w:rFonts w:ascii="Times New Roman" w:eastAsia="Times New Roman" w:hAnsi="Times New Roman"/>
                <w:color w:val="000000"/>
                <w:lang w:eastAsia="pl-PL"/>
              </w:rPr>
              <w:t xml:space="preserve">Jednocześnie w </w:t>
            </w:r>
            <w:r w:rsidRPr="00E703DC">
              <w:rPr>
                <w:rFonts w:ascii="Times New Roman" w:eastAsia="Times New Roman" w:hAnsi="Times New Roman"/>
                <w:lang w:eastAsia="pl-PL"/>
              </w:rPr>
              <w:t xml:space="preserve">terminie 3 dni </w:t>
            </w:r>
            <w:r>
              <w:rPr>
                <w:rFonts w:ascii="Times New Roman" w:eastAsia="Times New Roman" w:hAnsi="Times New Roman"/>
                <w:color w:val="000000"/>
                <w:lang w:eastAsia="pl-PL"/>
              </w:rPr>
              <w:t xml:space="preserve">roboczych </w:t>
            </w:r>
            <w:r w:rsidRPr="001A7101">
              <w:rPr>
                <w:rFonts w:ascii="Times New Roman" w:eastAsia="Times New Roman" w:hAnsi="Times New Roman"/>
                <w:color w:val="000000"/>
                <w:lang w:eastAsia="pl-PL"/>
              </w:rPr>
              <w:t xml:space="preserve">od wydania zaświadczenia </w:t>
            </w:r>
            <w:r>
              <w:rPr>
                <w:rFonts w:ascii="Times New Roman" w:eastAsia="Times New Roman" w:hAnsi="Times New Roman"/>
                <w:color w:val="000000"/>
                <w:lang w:eastAsia="pl-PL"/>
              </w:rPr>
              <w:t xml:space="preserve">kopia umowy i zaświadczenia </w:t>
            </w:r>
            <w:r w:rsidRPr="001A7101">
              <w:rPr>
                <w:rFonts w:ascii="Times New Roman" w:eastAsia="Times New Roman" w:hAnsi="Times New Roman"/>
                <w:color w:val="000000"/>
                <w:lang w:eastAsia="pl-PL"/>
              </w:rPr>
              <w:t xml:space="preserve">przekazywana jest do </w:t>
            </w:r>
            <w:r w:rsidR="00A71F91">
              <w:rPr>
                <w:rFonts w:ascii="Times New Roman" w:eastAsia="Times New Roman" w:hAnsi="Times New Roman"/>
                <w:color w:val="000000"/>
                <w:lang w:eastAsia="pl-PL"/>
              </w:rPr>
              <w:t>I</w:t>
            </w:r>
            <w:r w:rsidR="00CD3319">
              <w:rPr>
                <w:rFonts w:ascii="Times New Roman" w:eastAsia="Times New Roman" w:hAnsi="Times New Roman"/>
                <w:color w:val="000000"/>
                <w:lang w:eastAsia="pl-PL"/>
              </w:rPr>
              <w:t>Z</w:t>
            </w:r>
            <w:r w:rsidR="00A71F91">
              <w:rPr>
                <w:rFonts w:ascii="Times New Roman" w:eastAsia="Times New Roman" w:hAnsi="Times New Roman"/>
                <w:color w:val="000000"/>
                <w:lang w:eastAsia="pl-PL"/>
              </w:rPr>
              <w:t xml:space="preserve"> RPO WK-P</w:t>
            </w:r>
            <w:r w:rsidRPr="001A7101">
              <w:rPr>
                <w:rFonts w:ascii="Times New Roman" w:eastAsia="Times New Roman" w:hAnsi="Times New Roman"/>
                <w:color w:val="000000"/>
                <w:lang w:eastAsia="pl-PL"/>
              </w:rPr>
              <w:t xml:space="preserve">, który odpowiada za raportowanie pomocy </w:t>
            </w:r>
            <w:r w:rsidR="00A71F91">
              <w:rPr>
                <w:rFonts w:ascii="Times New Roman" w:eastAsia="Times New Roman" w:hAnsi="Times New Roman"/>
                <w:color w:val="000000"/>
                <w:lang w:eastAsia="pl-PL"/>
              </w:rPr>
              <w:t>de minimis w systemie SH</w:t>
            </w:r>
            <w:r w:rsidRPr="001A7101">
              <w:rPr>
                <w:rFonts w:ascii="Times New Roman" w:eastAsia="Times New Roman" w:hAnsi="Times New Roman"/>
                <w:color w:val="000000"/>
                <w:lang w:eastAsia="pl-PL"/>
              </w:rPr>
              <w:t>IMP</w:t>
            </w:r>
            <w:r>
              <w:rPr>
                <w:rFonts w:ascii="Times New Roman" w:eastAsia="Times New Roman" w:hAnsi="Times New Roman"/>
                <w:color w:val="000000"/>
                <w:lang w:eastAsia="pl-PL"/>
              </w:rPr>
              <w:t>.</w:t>
            </w:r>
          </w:p>
          <w:p w:rsidR="00FA7F4C" w:rsidRDefault="00FA7F4C" w:rsidP="00560F5A">
            <w:pPr>
              <w:spacing w:after="0" w:line="240" w:lineRule="auto"/>
              <w:rPr>
                <w:rFonts w:ascii="Times New Roman" w:hAnsi="Times New Roman"/>
                <w:b/>
              </w:rPr>
            </w:pPr>
          </w:p>
        </w:tc>
        <w:tc>
          <w:tcPr>
            <w:tcW w:w="2052" w:type="dxa"/>
            <w:gridSpan w:val="3"/>
          </w:tcPr>
          <w:p w:rsidR="00FA7F4C" w:rsidRDefault="00C76A44" w:rsidP="00560F5A">
            <w:pPr>
              <w:spacing w:after="0" w:line="240" w:lineRule="auto"/>
              <w:rPr>
                <w:rFonts w:ascii="Times New Roman" w:hAnsi="Times New Roman"/>
                <w:sz w:val="20"/>
              </w:rPr>
            </w:pPr>
            <w:r>
              <w:rPr>
                <w:rFonts w:ascii="Times New Roman" w:hAnsi="Times New Roman"/>
                <w:sz w:val="20"/>
                <w:szCs w:val="20"/>
              </w:rPr>
              <w:t>Zał. B. 4</w:t>
            </w:r>
            <w:r>
              <w:rPr>
                <w:rFonts w:ascii="Times New Roman" w:hAnsi="Times New Roman"/>
                <w:sz w:val="20"/>
              </w:rPr>
              <w:t xml:space="preserve"> –</w:t>
            </w:r>
            <w:r w:rsidR="0098130E">
              <w:rPr>
                <w:rFonts w:ascii="Times New Roman" w:hAnsi="Times New Roman"/>
                <w:sz w:val="20"/>
              </w:rPr>
              <w:t xml:space="preserve"> </w:t>
            </w:r>
            <w:r>
              <w:rPr>
                <w:rFonts w:ascii="Times New Roman" w:hAnsi="Times New Roman"/>
                <w:sz w:val="20"/>
              </w:rPr>
              <w:t>Wzór z</w:t>
            </w:r>
            <w:r w:rsidR="00FA7F4C">
              <w:rPr>
                <w:rFonts w:ascii="Times New Roman" w:hAnsi="Times New Roman"/>
                <w:sz w:val="20"/>
              </w:rPr>
              <w:t>aświadczenia o pomocy de minimis</w:t>
            </w:r>
          </w:p>
          <w:p w:rsidR="00FA7F4C" w:rsidRDefault="00FA7F4C" w:rsidP="00560F5A">
            <w:pPr>
              <w:spacing w:after="0" w:line="240" w:lineRule="auto"/>
              <w:rPr>
                <w:rFonts w:ascii="Times New Roman" w:hAnsi="Times New Roman"/>
                <w:b/>
              </w:rPr>
            </w:pPr>
          </w:p>
        </w:tc>
      </w:tr>
      <w:tr w:rsidR="005C52E4" w:rsidTr="007D0A09">
        <w:tblPrEx>
          <w:tblCellMar>
            <w:left w:w="70" w:type="dxa"/>
            <w:right w:w="70" w:type="dxa"/>
          </w:tblCellMar>
          <w:tblLook w:val="0000" w:firstRow="0" w:lastRow="0" w:firstColumn="0" w:lastColumn="0" w:noHBand="0" w:noVBand="0"/>
        </w:tblPrEx>
        <w:trPr>
          <w:trHeight w:val="1072"/>
        </w:trPr>
        <w:tc>
          <w:tcPr>
            <w:tcW w:w="767" w:type="dxa"/>
            <w:gridSpan w:val="3"/>
          </w:tcPr>
          <w:p w:rsidR="005C52E4" w:rsidRPr="00612F4F" w:rsidRDefault="006948A5" w:rsidP="00612F4F">
            <w:pPr>
              <w:spacing w:after="0" w:line="240" w:lineRule="auto"/>
              <w:jc w:val="center"/>
              <w:rPr>
                <w:rFonts w:ascii="Times New Roman" w:hAnsi="Times New Roman"/>
              </w:rPr>
            </w:pPr>
            <w:r>
              <w:rPr>
                <w:rFonts w:ascii="Times New Roman" w:hAnsi="Times New Roman"/>
              </w:rPr>
              <w:t>4.</w:t>
            </w:r>
          </w:p>
        </w:tc>
        <w:tc>
          <w:tcPr>
            <w:tcW w:w="1423" w:type="dxa"/>
            <w:gridSpan w:val="3"/>
          </w:tcPr>
          <w:p w:rsidR="005C52E4" w:rsidRDefault="009026B8" w:rsidP="00560F5A">
            <w:pPr>
              <w:spacing w:after="0" w:line="240" w:lineRule="auto"/>
              <w:rPr>
                <w:rFonts w:ascii="Times New Roman" w:hAnsi="Times New Roman"/>
                <w:noProof/>
                <w:sz w:val="20"/>
                <w:szCs w:val="20"/>
                <w:lang w:eastAsia="pl-PL"/>
              </w:rPr>
            </w:pPr>
            <w:r>
              <w:rPr>
                <w:rFonts w:ascii="Times New Roman" w:hAnsi="Times New Roman"/>
                <w:noProof/>
                <w:sz w:val="20"/>
                <w:szCs w:val="20"/>
                <w:lang w:eastAsia="pl-PL"/>
              </w:rPr>
              <w:t>Zarząd LGD /</w:t>
            </w:r>
            <w:r w:rsidR="00AD5FC0">
              <w:rPr>
                <w:rFonts w:ascii="Times New Roman" w:hAnsi="Times New Roman"/>
                <w:noProof/>
                <w:sz w:val="20"/>
                <w:szCs w:val="20"/>
                <w:lang w:eastAsia="pl-PL"/>
              </w:rPr>
              <w:t>Pracownicy biura</w:t>
            </w:r>
            <w:r w:rsidRPr="00DF7934">
              <w:rPr>
                <w:rFonts w:ascii="Times New Roman" w:hAnsi="Times New Roman"/>
                <w:noProof/>
                <w:sz w:val="20"/>
                <w:szCs w:val="20"/>
                <w:lang w:eastAsia="pl-PL"/>
              </w:rPr>
              <w:t xml:space="preserve"> LGD</w:t>
            </w:r>
          </w:p>
        </w:tc>
        <w:tc>
          <w:tcPr>
            <w:tcW w:w="6385" w:type="dxa"/>
            <w:gridSpan w:val="2"/>
          </w:tcPr>
          <w:p w:rsidR="005C52E4" w:rsidRPr="001A7101" w:rsidRDefault="005C52E4" w:rsidP="00560F5A">
            <w:pPr>
              <w:spacing w:after="0" w:line="240" w:lineRule="auto"/>
              <w:jc w:val="both"/>
              <w:rPr>
                <w:rFonts w:ascii="Times New Roman" w:eastAsia="Times New Roman" w:hAnsi="Times New Roman"/>
                <w:color w:val="000000"/>
                <w:lang w:eastAsia="pl-PL"/>
              </w:rPr>
            </w:pPr>
            <w:r w:rsidRPr="00662D68">
              <w:rPr>
                <w:rFonts w:ascii="Times New Roman" w:eastAsia="Times New Roman" w:hAnsi="Times New Roman"/>
                <w:lang w:eastAsia="pl-PL"/>
              </w:rPr>
              <w:t xml:space="preserve">W przypadku  korekty   pomocy de minimis </w:t>
            </w:r>
            <w:r w:rsidR="009026B8" w:rsidRPr="00662D68">
              <w:rPr>
                <w:rFonts w:ascii="Times New Roman" w:eastAsia="Times New Roman" w:hAnsi="Times New Roman"/>
                <w:lang w:eastAsia="pl-PL"/>
              </w:rPr>
              <w:t xml:space="preserve">  zostanie  zawarty  aneks   do umowy o powierzenie grantu wraz  z kore</w:t>
            </w:r>
            <w:r w:rsidR="004D4A68">
              <w:rPr>
                <w:rFonts w:ascii="Times New Roman" w:eastAsia="Times New Roman" w:hAnsi="Times New Roman"/>
                <w:lang w:eastAsia="pl-PL"/>
              </w:rPr>
              <w:t xml:space="preserve">ktą  zaświadczenia   de minimis. </w:t>
            </w:r>
            <w:r w:rsidR="006D1348">
              <w:rPr>
                <w:rFonts w:ascii="Times New Roman" w:eastAsia="Times New Roman" w:hAnsi="Times New Roman"/>
                <w:lang w:eastAsia="pl-PL"/>
              </w:rPr>
              <w:t>W/w dokumenty zostaną dostarczone do IZ RPO WK-P.</w:t>
            </w:r>
          </w:p>
        </w:tc>
        <w:tc>
          <w:tcPr>
            <w:tcW w:w="2052" w:type="dxa"/>
            <w:gridSpan w:val="3"/>
          </w:tcPr>
          <w:p w:rsidR="005C52E4" w:rsidRDefault="005C52E4" w:rsidP="00560F5A">
            <w:pPr>
              <w:spacing w:after="0" w:line="240" w:lineRule="auto"/>
              <w:rPr>
                <w:rFonts w:ascii="Times New Roman" w:hAnsi="Times New Roman"/>
                <w:sz w:val="20"/>
                <w:szCs w:val="20"/>
              </w:rPr>
            </w:pPr>
          </w:p>
        </w:tc>
      </w:tr>
      <w:tr w:rsidR="00641629" w:rsidTr="007D0A09">
        <w:tblPrEx>
          <w:tblCellMar>
            <w:left w:w="70" w:type="dxa"/>
            <w:right w:w="70" w:type="dxa"/>
          </w:tblCellMar>
          <w:tblLook w:val="0000" w:firstRow="0" w:lastRow="0" w:firstColumn="0" w:lastColumn="0" w:noHBand="0" w:noVBand="0"/>
        </w:tblPrEx>
        <w:trPr>
          <w:trHeight w:val="468"/>
        </w:trPr>
        <w:tc>
          <w:tcPr>
            <w:tcW w:w="10627" w:type="dxa"/>
            <w:gridSpan w:val="11"/>
          </w:tcPr>
          <w:p w:rsidR="00641629" w:rsidRDefault="00641629" w:rsidP="00AB1C90">
            <w:pPr>
              <w:spacing w:after="0" w:line="240" w:lineRule="auto"/>
              <w:jc w:val="center"/>
              <w:rPr>
                <w:rFonts w:ascii="Times New Roman" w:hAnsi="Times New Roman"/>
                <w:sz w:val="20"/>
                <w:szCs w:val="20"/>
              </w:rPr>
            </w:pPr>
            <w:r w:rsidRPr="00AB1C90">
              <w:rPr>
                <w:rFonts w:ascii="Times New Roman" w:hAnsi="Times New Roman"/>
                <w:b/>
                <w:sz w:val="20"/>
              </w:rPr>
              <w:t>A</w:t>
            </w:r>
            <w:r>
              <w:rPr>
                <w:rFonts w:ascii="Times New Roman" w:hAnsi="Times New Roman"/>
                <w:b/>
                <w:sz w:val="20"/>
              </w:rPr>
              <w:t>.2</w:t>
            </w:r>
            <w:r w:rsidRPr="00AB1C90">
              <w:rPr>
                <w:rFonts w:ascii="Times New Roman" w:hAnsi="Times New Roman"/>
                <w:b/>
                <w:sz w:val="20"/>
              </w:rPr>
              <w:t xml:space="preserve">. </w:t>
            </w:r>
            <w:r>
              <w:rPr>
                <w:rFonts w:ascii="Times New Roman" w:hAnsi="Times New Roman"/>
                <w:b/>
                <w:sz w:val="20"/>
              </w:rPr>
              <w:t>SZACOWANIE WIELKOŚCI GRANTÓW</w:t>
            </w:r>
          </w:p>
        </w:tc>
      </w:tr>
      <w:tr w:rsidR="004C3E4F" w:rsidTr="007D0A09">
        <w:tblPrEx>
          <w:tblCellMar>
            <w:left w:w="70" w:type="dxa"/>
            <w:right w:w="70" w:type="dxa"/>
          </w:tblCellMar>
          <w:tblLook w:val="0000" w:firstRow="0" w:lastRow="0" w:firstColumn="0" w:lastColumn="0" w:noHBand="0" w:noVBand="0"/>
        </w:tblPrEx>
        <w:trPr>
          <w:trHeight w:val="1072"/>
        </w:trPr>
        <w:tc>
          <w:tcPr>
            <w:tcW w:w="767" w:type="dxa"/>
            <w:gridSpan w:val="3"/>
          </w:tcPr>
          <w:p w:rsidR="004C3E4F" w:rsidRPr="00641629" w:rsidRDefault="00433F12" w:rsidP="00612F4F">
            <w:pPr>
              <w:spacing w:after="0" w:line="240" w:lineRule="auto"/>
              <w:jc w:val="center"/>
              <w:rPr>
                <w:rFonts w:ascii="Times New Roman" w:hAnsi="Times New Roman"/>
              </w:rPr>
            </w:pPr>
            <w:r>
              <w:rPr>
                <w:rFonts w:ascii="Times New Roman" w:hAnsi="Times New Roman"/>
              </w:rPr>
              <w:t>5.</w:t>
            </w:r>
          </w:p>
        </w:tc>
        <w:tc>
          <w:tcPr>
            <w:tcW w:w="1423" w:type="dxa"/>
            <w:gridSpan w:val="3"/>
          </w:tcPr>
          <w:p w:rsidR="004C3E4F" w:rsidRPr="00641629" w:rsidRDefault="00641629" w:rsidP="00560F5A">
            <w:pPr>
              <w:spacing w:after="0" w:line="240" w:lineRule="auto"/>
              <w:rPr>
                <w:rFonts w:ascii="Times New Roman" w:hAnsi="Times New Roman"/>
                <w:noProof/>
                <w:sz w:val="20"/>
                <w:szCs w:val="20"/>
                <w:lang w:eastAsia="pl-PL"/>
              </w:rPr>
            </w:pPr>
            <w:r w:rsidRPr="00641629">
              <w:rPr>
                <w:rFonts w:ascii="Times New Roman" w:hAnsi="Times New Roman"/>
                <w:noProof/>
                <w:sz w:val="20"/>
                <w:szCs w:val="20"/>
                <w:lang w:eastAsia="pl-PL"/>
              </w:rPr>
              <w:t>Zarząd LGD /Pracownicy biura LGD</w:t>
            </w:r>
          </w:p>
        </w:tc>
        <w:tc>
          <w:tcPr>
            <w:tcW w:w="6385" w:type="dxa"/>
            <w:gridSpan w:val="2"/>
          </w:tcPr>
          <w:p w:rsidR="004C3E4F" w:rsidRPr="00641629" w:rsidRDefault="004C3E4F" w:rsidP="004C3E4F">
            <w:pPr>
              <w:spacing w:after="0" w:line="240" w:lineRule="auto"/>
              <w:jc w:val="both"/>
              <w:rPr>
                <w:rFonts w:ascii="Times New Roman" w:eastAsia="Times New Roman" w:hAnsi="Times New Roman"/>
                <w:lang w:eastAsia="pl-PL"/>
              </w:rPr>
            </w:pPr>
            <w:r w:rsidRPr="00533995">
              <w:rPr>
                <w:rFonts w:ascii="Times New Roman" w:eastAsia="Times New Roman" w:hAnsi="Times New Roman"/>
                <w:lang w:eastAsia="pl-PL"/>
              </w:rPr>
              <w:t xml:space="preserve">W trakcie oceny </w:t>
            </w:r>
            <w:r w:rsidRPr="00DA419D">
              <w:t xml:space="preserve"> projektu </w:t>
            </w:r>
            <w:r w:rsidRPr="00DA419D">
              <w:rPr>
                <w:rFonts w:ascii="Times New Roman" w:eastAsia="Times New Roman" w:hAnsi="Times New Roman"/>
                <w:lang w:eastAsia="pl-PL"/>
              </w:rPr>
              <w:t>następuje weryfik</w:t>
            </w:r>
            <w:r w:rsidR="00641629" w:rsidRPr="00DA419D">
              <w:rPr>
                <w:rFonts w:ascii="Times New Roman" w:eastAsia="Times New Roman" w:hAnsi="Times New Roman"/>
                <w:lang w:eastAsia="pl-PL"/>
              </w:rPr>
              <w:t>acja wielkości grantu pod kątem</w:t>
            </w:r>
            <w:r w:rsidRPr="00641629">
              <w:rPr>
                <w:rFonts w:ascii="Times New Roman" w:eastAsia="Times New Roman" w:hAnsi="Times New Roman"/>
                <w:lang w:eastAsia="pl-PL"/>
              </w:rPr>
              <w:t xml:space="preserve">: </w:t>
            </w:r>
          </w:p>
          <w:p w:rsidR="004C3E4F" w:rsidRPr="00641629" w:rsidRDefault="004C3E4F" w:rsidP="004C3E4F">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a)</w:t>
            </w:r>
            <w:r w:rsidRPr="00641629">
              <w:rPr>
                <w:rFonts w:ascii="Times New Roman" w:eastAsia="Times New Roman" w:hAnsi="Times New Roman"/>
                <w:lang w:eastAsia="pl-PL"/>
              </w:rPr>
              <w:tab/>
              <w:t xml:space="preserve">wnioskowanej kwoty </w:t>
            </w:r>
            <w:r w:rsidR="00D35BD9">
              <w:rPr>
                <w:rFonts w:ascii="Times New Roman" w:eastAsia="Times New Roman" w:hAnsi="Times New Roman"/>
                <w:lang w:eastAsia="pl-PL"/>
              </w:rPr>
              <w:t>grantów</w:t>
            </w:r>
            <w:r w:rsidRPr="00641629">
              <w:rPr>
                <w:rFonts w:ascii="Times New Roman" w:eastAsia="Times New Roman" w:hAnsi="Times New Roman"/>
                <w:lang w:eastAsia="pl-PL"/>
              </w:rPr>
              <w:t>,</w:t>
            </w:r>
          </w:p>
          <w:p w:rsidR="004C3E4F" w:rsidRPr="00641629" w:rsidRDefault="004C3E4F" w:rsidP="004C3E4F">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b)</w:t>
            </w:r>
            <w:r w:rsidRPr="00641629">
              <w:rPr>
                <w:rFonts w:ascii="Times New Roman" w:eastAsia="Times New Roman" w:hAnsi="Times New Roman"/>
                <w:lang w:eastAsia="pl-PL"/>
              </w:rPr>
              <w:tab/>
              <w:t xml:space="preserve">maksymalnej możliwej do przyznania  kwoty </w:t>
            </w:r>
            <w:r w:rsidR="00D35BD9">
              <w:rPr>
                <w:rFonts w:ascii="Times New Roman" w:eastAsia="Times New Roman" w:hAnsi="Times New Roman"/>
                <w:lang w:eastAsia="pl-PL"/>
              </w:rPr>
              <w:t>grantów</w:t>
            </w:r>
            <w:r w:rsidRPr="00641629">
              <w:rPr>
                <w:rFonts w:ascii="Times New Roman" w:eastAsia="Times New Roman" w:hAnsi="Times New Roman"/>
                <w:lang w:eastAsia="pl-PL"/>
              </w:rPr>
              <w:t>,</w:t>
            </w:r>
          </w:p>
          <w:p w:rsidR="004C3E4F" w:rsidRPr="00641629" w:rsidRDefault="004C3E4F" w:rsidP="004C3E4F">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c)</w:t>
            </w:r>
            <w:r w:rsidRPr="00641629">
              <w:rPr>
                <w:rFonts w:ascii="Times New Roman" w:eastAsia="Times New Roman" w:hAnsi="Times New Roman"/>
                <w:lang w:eastAsia="pl-PL"/>
              </w:rPr>
              <w:tab/>
              <w:t>przepisami pra</w:t>
            </w:r>
            <w:r w:rsidR="00641629" w:rsidRPr="00641629">
              <w:rPr>
                <w:rFonts w:ascii="Times New Roman" w:eastAsia="Times New Roman" w:hAnsi="Times New Roman"/>
                <w:lang w:eastAsia="pl-PL"/>
              </w:rPr>
              <w:t>wa w zakresie pomocy publicznej,</w:t>
            </w:r>
          </w:p>
          <w:p w:rsidR="004C3E4F" w:rsidRPr="00641629" w:rsidRDefault="00641629" w:rsidP="004C3E4F">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d</w:t>
            </w:r>
            <w:r w:rsidR="004C3E4F" w:rsidRPr="00641629">
              <w:rPr>
                <w:rFonts w:ascii="Times New Roman" w:eastAsia="Times New Roman" w:hAnsi="Times New Roman"/>
                <w:lang w:eastAsia="pl-PL"/>
              </w:rPr>
              <w:t>)</w:t>
            </w:r>
            <w:r w:rsidR="004C3E4F" w:rsidRPr="00641629">
              <w:rPr>
                <w:rFonts w:ascii="Times New Roman" w:eastAsia="Times New Roman" w:hAnsi="Times New Roman"/>
                <w:lang w:eastAsia="pl-PL"/>
              </w:rPr>
              <w:tab/>
              <w:t>zasadności, racjon</w:t>
            </w:r>
            <w:r w:rsidRPr="00641629">
              <w:rPr>
                <w:rFonts w:ascii="Times New Roman" w:eastAsia="Times New Roman" w:hAnsi="Times New Roman"/>
                <w:lang w:eastAsia="pl-PL"/>
              </w:rPr>
              <w:t>alności i adekwatności wydatków.</w:t>
            </w:r>
          </w:p>
        </w:tc>
        <w:tc>
          <w:tcPr>
            <w:tcW w:w="2052" w:type="dxa"/>
            <w:gridSpan w:val="3"/>
          </w:tcPr>
          <w:p w:rsidR="004C3E4F" w:rsidRPr="00641629" w:rsidRDefault="004C3E4F" w:rsidP="00560F5A">
            <w:pPr>
              <w:spacing w:after="0" w:line="240" w:lineRule="auto"/>
              <w:rPr>
                <w:rFonts w:ascii="Times New Roman" w:hAnsi="Times New Roman"/>
                <w:sz w:val="20"/>
                <w:szCs w:val="20"/>
              </w:rPr>
            </w:pPr>
          </w:p>
        </w:tc>
      </w:tr>
      <w:tr w:rsidR="004C3E4F" w:rsidTr="007D0A09">
        <w:tblPrEx>
          <w:tblCellMar>
            <w:left w:w="70" w:type="dxa"/>
            <w:right w:w="70" w:type="dxa"/>
          </w:tblCellMar>
          <w:tblLook w:val="0000" w:firstRow="0" w:lastRow="0" w:firstColumn="0" w:lastColumn="0" w:noHBand="0" w:noVBand="0"/>
        </w:tblPrEx>
        <w:trPr>
          <w:trHeight w:val="1072"/>
        </w:trPr>
        <w:tc>
          <w:tcPr>
            <w:tcW w:w="767" w:type="dxa"/>
            <w:gridSpan w:val="3"/>
          </w:tcPr>
          <w:p w:rsidR="004C3E4F" w:rsidRPr="00641629" w:rsidRDefault="00433F12" w:rsidP="00612F4F">
            <w:pPr>
              <w:spacing w:after="0" w:line="240" w:lineRule="auto"/>
              <w:jc w:val="center"/>
              <w:rPr>
                <w:rFonts w:ascii="Times New Roman" w:hAnsi="Times New Roman"/>
              </w:rPr>
            </w:pPr>
            <w:r>
              <w:rPr>
                <w:rFonts w:ascii="Times New Roman" w:hAnsi="Times New Roman"/>
              </w:rPr>
              <w:t>6.</w:t>
            </w:r>
          </w:p>
        </w:tc>
        <w:tc>
          <w:tcPr>
            <w:tcW w:w="1423" w:type="dxa"/>
            <w:gridSpan w:val="3"/>
          </w:tcPr>
          <w:p w:rsidR="004C3E4F" w:rsidRPr="00641629" w:rsidRDefault="00641629" w:rsidP="00560F5A">
            <w:pPr>
              <w:spacing w:after="0" w:line="240" w:lineRule="auto"/>
              <w:rPr>
                <w:rFonts w:ascii="Times New Roman" w:hAnsi="Times New Roman"/>
                <w:noProof/>
                <w:sz w:val="20"/>
                <w:szCs w:val="20"/>
                <w:lang w:eastAsia="pl-PL"/>
              </w:rPr>
            </w:pPr>
            <w:r w:rsidRPr="00641629">
              <w:rPr>
                <w:rFonts w:ascii="Times New Roman" w:hAnsi="Times New Roman"/>
                <w:noProof/>
                <w:sz w:val="20"/>
                <w:szCs w:val="20"/>
                <w:lang w:eastAsia="pl-PL"/>
              </w:rPr>
              <w:t>Zarząd LGD /Pracownicy biura LGD</w:t>
            </w:r>
          </w:p>
        </w:tc>
        <w:tc>
          <w:tcPr>
            <w:tcW w:w="6385" w:type="dxa"/>
            <w:gridSpan w:val="2"/>
          </w:tcPr>
          <w:p w:rsidR="00641629" w:rsidRPr="00DA419D" w:rsidRDefault="00641629" w:rsidP="00641629">
            <w:pPr>
              <w:spacing w:after="0" w:line="240" w:lineRule="auto"/>
              <w:jc w:val="both"/>
              <w:rPr>
                <w:rFonts w:ascii="Times New Roman" w:eastAsia="Times New Roman" w:hAnsi="Times New Roman"/>
                <w:lang w:eastAsia="pl-PL"/>
              </w:rPr>
            </w:pPr>
            <w:r w:rsidRPr="00533995">
              <w:rPr>
                <w:rFonts w:ascii="Times New Roman" w:eastAsia="Times New Roman" w:hAnsi="Times New Roman"/>
                <w:lang w:eastAsia="pl-PL"/>
              </w:rPr>
              <w:t>Weryfikacja wielkości grantu na etapie realizacji um</w:t>
            </w:r>
            <w:r w:rsidRPr="00DA419D">
              <w:rPr>
                <w:rFonts w:ascii="Times New Roman" w:eastAsia="Times New Roman" w:hAnsi="Times New Roman"/>
                <w:lang w:eastAsia="pl-PL"/>
              </w:rPr>
              <w:t>owy o powierzenie grantu, tj.:</w:t>
            </w:r>
          </w:p>
          <w:p w:rsidR="00641629" w:rsidRPr="00641629" w:rsidRDefault="00641629" w:rsidP="00641629">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a)</w:t>
            </w:r>
            <w:r w:rsidRPr="00641629">
              <w:rPr>
                <w:rFonts w:ascii="Times New Roman" w:eastAsia="Times New Roman" w:hAnsi="Times New Roman"/>
                <w:lang w:eastAsia="pl-PL"/>
              </w:rPr>
              <w:tab/>
              <w:t>rozliczenia,</w:t>
            </w:r>
          </w:p>
          <w:p w:rsidR="00641629" w:rsidRPr="00641629" w:rsidRDefault="00641629" w:rsidP="00641629">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b)</w:t>
            </w:r>
            <w:r w:rsidRPr="00641629">
              <w:rPr>
                <w:rFonts w:ascii="Times New Roman" w:eastAsia="Times New Roman" w:hAnsi="Times New Roman"/>
                <w:lang w:eastAsia="pl-PL"/>
              </w:rPr>
              <w:tab/>
              <w:t>kontroli,</w:t>
            </w:r>
          </w:p>
          <w:p w:rsidR="004C3E4F" w:rsidRPr="00641629" w:rsidRDefault="00641629" w:rsidP="00641629">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c)</w:t>
            </w:r>
            <w:r w:rsidRPr="00641629">
              <w:rPr>
                <w:rFonts w:ascii="Times New Roman" w:eastAsia="Times New Roman" w:hAnsi="Times New Roman"/>
                <w:lang w:eastAsia="pl-PL"/>
              </w:rPr>
              <w:tab/>
              <w:t>trwałości.</w:t>
            </w:r>
          </w:p>
        </w:tc>
        <w:tc>
          <w:tcPr>
            <w:tcW w:w="2052" w:type="dxa"/>
            <w:gridSpan w:val="3"/>
          </w:tcPr>
          <w:p w:rsidR="004C3E4F" w:rsidRPr="00641629" w:rsidRDefault="004C3E4F" w:rsidP="00560F5A">
            <w:pPr>
              <w:spacing w:after="0" w:line="240" w:lineRule="auto"/>
              <w:rPr>
                <w:rFonts w:ascii="Times New Roman" w:hAnsi="Times New Roman"/>
                <w:sz w:val="20"/>
                <w:szCs w:val="20"/>
              </w:rPr>
            </w:pPr>
          </w:p>
        </w:tc>
      </w:tr>
      <w:tr w:rsidR="00FA7F4C" w:rsidRPr="00FA7F4C" w:rsidTr="007D0A09">
        <w:tblPrEx>
          <w:tblCellMar>
            <w:left w:w="70" w:type="dxa"/>
            <w:right w:w="70" w:type="dxa"/>
          </w:tblCellMar>
          <w:tblLook w:val="0000" w:firstRow="0" w:lastRow="0" w:firstColumn="0" w:lastColumn="0" w:noHBand="0" w:noVBand="0"/>
        </w:tblPrEx>
        <w:trPr>
          <w:trHeight w:val="687"/>
        </w:trPr>
        <w:tc>
          <w:tcPr>
            <w:tcW w:w="10627" w:type="dxa"/>
            <w:gridSpan w:val="11"/>
            <w:shd w:val="clear" w:color="auto" w:fill="31849B" w:themeFill="accent5" w:themeFillShade="BF"/>
            <w:vAlign w:val="center"/>
          </w:tcPr>
          <w:p w:rsidR="00FA7F4C" w:rsidRPr="0098130E" w:rsidRDefault="00E703DC" w:rsidP="0098130E">
            <w:pPr>
              <w:spacing w:after="0" w:line="240" w:lineRule="auto"/>
              <w:ind w:left="720"/>
              <w:jc w:val="center"/>
              <w:rPr>
                <w:rFonts w:ascii="Times New Roman" w:hAnsi="Times New Roman"/>
                <w:b/>
                <w:szCs w:val="20"/>
              </w:rPr>
            </w:pPr>
            <w:r w:rsidRPr="0098130E">
              <w:rPr>
                <w:rFonts w:ascii="Times New Roman" w:hAnsi="Times New Roman"/>
                <w:b/>
                <w:szCs w:val="20"/>
              </w:rPr>
              <w:t xml:space="preserve">B. </w:t>
            </w:r>
            <w:r w:rsidR="00FA7F4C" w:rsidRPr="0098130E">
              <w:rPr>
                <w:rFonts w:ascii="Times New Roman" w:hAnsi="Times New Roman"/>
                <w:b/>
                <w:szCs w:val="20"/>
              </w:rPr>
              <w:t>ZABEZPIECZENIE UMOWY O POWIERZENIE GRANTU</w:t>
            </w:r>
          </w:p>
          <w:p w:rsidR="00FA7F4C" w:rsidRPr="00FA7F4C" w:rsidRDefault="00FA7F4C" w:rsidP="0098130E">
            <w:pPr>
              <w:spacing w:after="0" w:line="240" w:lineRule="auto"/>
              <w:jc w:val="center"/>
              <w:rPr>
                <w:rFonts w:ascii="Times New Roman" w:hAnsi="Times New Roman"/>
                <w:b/>
              </w:rPr>
            </w:pPr>
          </w:p>
        </w:tc>
      </w:tr>
      <w:tr w:rsidR="00FA7F4C" w:rsidRPr="00881A39" w:rsidTr="007D0A09">
        <w:trPr>
          <w:trHeight w:val="396"/>
        </w:trPr>
        <w:tc>
          <w:tcPr>
            <w:tcW w:w="814" w:type="dxa"/>
            <w:gridSpan w:val="4"/>
            <w:shd w:val="clear" w:color="auto" w:fill="auto"/>
            <w:vAlign w:val="center"/>
          </w:tcPr>
          <w:p w:rsidR="00FA7F4C" w:rsidRPr="0035260A" w:rsidRDefault="00433F12" w:rsidP="00560F5A">
            <w:pPr>
              <w:spacing w:after="0" w:line="240" w:lineRule="auto"/>
              <w:ind w:left="720" w:hanging="436"/>
              <w:rPr>
                <w:rFonts w:ascii="Times New Roman" w:hAnsi="Times New Roman"/>
              </w:rPr>
            </w:pPr>
            <w:r>
              <w:rPr>
                <w:rFonts w:ascii="Times New Roman" w:hAnsi="Times New Roman"/>
              </w:rPr>
              <w:t>7.</w:t>
            </w:r>
          </w:p>
          <w:p w:rsidR="00FA7F4C" w:rsidRPr="00AB14ED" w:rsidRDefault="00FA7F4C" w:rsidP="00560F5A">
            <w:pPr>
              <w:spacing w:after="0" w:line="240" w:lineRule="auto"/>
              <w:ind w:left="720"/>
              <w:jc w:val="center"/>
              <w:rPr>
                <w:rFonts w:ascii="Times New Roman" w:hAnsi="Times New Roman"/>
              </w:rPr>
            </w:pPr>
          </w:p>
        </w:tc>
        <w:tc>
          <w:tcPr>
            <w:tcW w:w="1420" w:type="dxa"/>
            <w:gridSpan w:val="3"/>
            <w:shd w:val="clear" w:color="auto" w:fill="auto"/>
          </w:tcPr>
          <w:p w:rsidR="00FA7F4C" w:rsidRPr="00F3629C" w:rsidRDefault="0083434B" w:rsidP="00E703DC">
            <w:pPr>
              <w:widowControl w:val="0"/>
              <w:spacing w:before="120" w:after="0" w:line="240" w:lineRule="auto"/>
              <w:rPr>
                <w:rFonts w:ascii="Times New Roman" w:eastAsia="Courier New" w:hAnsi="Times New Roman"/>
                <w:b/>
                <w:color w:val="000000"/>
                <w:sz w:val="24"/>
                <w:u w:val="thick" w:color="00B050"/>
                <w:lang w:eastAsia="pl-PL"/>
              </w:rPr>
            </w:pPr>
            <w:r w:rsidRPr="00600259">
              <w:rPr>
                <w:rFonts w:ascii="Times New Roman" w:hAnsi="Times New Roman"/>
                <w:sz w:val="20"/>
                <w:szCs w:val="20"/>
              </w:rPr>
              <w:t>Zarząd/ Pracownicy  biura  LGD</w:t>
            </w:r>
            <w:r w:rsidRPr="00600259">
              <w:rPr>
                <w:rFonts w:ascii="Times New Roman" w:eastAsia="Courier New" w:hAnsi="Times New Roman"/>
                <w:b/>
                <w:sz w:val="24"/>
                <w:u w:val="thick" w:color="00B050"/>
                <w:lang w:eastAsia="pl-PL"/>
              </w:rPr>
              <w:t xml:space="preserve"> </w:t>
            </w:r>
          </w:p>
        </w:tc>
        <w:tc>
          <w:tcPr>
            <w:tcW w:w="6367" w:type="dxa"/>
            <w:gridSpan w:val="2"/>
            <w:shd w:val="clear" w:color="auto" w:fill="auto"/>
          </w:tcPr>
          <w:p w:rsidR="00FA7F4C" w:rsidRDefault="00641629" w:rsidP="00480A29">
            <w:pPr>
              <w:widowControl w:val="0"/>
              <w:spacing w:before="120" w:after="0" w:line="240" w:lineRule="auto"/>
              <w:jc w:val="both"/>
              <w:rPr>
                <w:rFonts w:ascii="Times New Roman" w:hAnsi="Times New Roman"/>
              </w:rPr>
            </w:pPr>
            <w:r>
              <w:rPr>
                <w:rFonts w:ascii="Times New Roman" w:hAnsi="Times New Roman"/>
              </w:rPr>
              <w:t>Pozyskanie od</w:t>
            </w:r>
            <w:r w:rsidR="00FA7F4C" w:rsidRPr="007A383F">
              <w:rPr>
                <w:rFonts w:ascii="Times New Roman" w:hAnsi="Times New Roman"/>
              </w:rPr>
              <w:t xml:space="preserve"> </w:t>
            </w:r>
            <w:r w:rsidR="00FA7F4C">
              <w:rPr>
                <w:rFonts w:ascii="Times New Roman" w:hAnsi="Times New Roman"/>
              </w:rPr>
              <w:t>Grantobiorcy</w:t>
            </w:r>
            <w:r w:rsidR="00FA7F4C" w:rsidRPr="007A383F">
              <w:rPr>
                <w:rFonts w:ascii="Times New Roman" w:hAnsi="Times New Roman"/>
              </w:rPr>
              <w:t xml:space="preserve"> </w:t>
            </w:r>
            <w:r>
              <w:rPr>
                <w:rFonts w:ascii="Times New Roman" w:hAnsi="Times New Roman"/>
              </w:rPr>
              <w:t xml:space="preserve">w trybie roboczym </w:t>
            </w:r>
            <w:r w:rsidR="00FA7F4C" w:rsidRPr="007A383F">
              <w:rPr>
                <w:rFonts w:ascii="Times New Roman" w:hAnsi="Times New Roman"/>
              </w:rPr>
              <w:t>danych niezbędnych do przygotowania zabezpieczenia prawidłowej realizacji umowy o powierzenie grantu</w:t>
            </w:r>
            <w:r w:rsidR="00FA7F4C">
              <w:rPr>
                <w:rFonts w:ascii="Times New Roman" w:hAnsi="Times New Roman"/>
              </w:rPr>
              <w:t>.</w:t>
            </w:r>
          </w:p>
          <w:p w:rsidR="00E703DC" w:rsidRDefault="00FA7F4C" w:rsidP="00480A29">
            <w:pPr>
              <w:spacing w:line="240" w:lineRule="auto"/>
              <w:ind w:left="33"/>
              <w:jc w:val="both"/>
              <w:rPr>
                <w:rFonts w:ascii="Times New Roman" w:hAnsi="Times New Roman"/>
              </w:rPr>
            </w:pPr>
            <w:r w:rsidRPr="007A383F">
              <w:rPr>
                <w:rFonts w:ascii="Times New Roman" w:hAnsi="Times New Roman"/>
              </w:rPr>
              <w:t xml:space="preserve">Przyjęcie od </w:t>
            </w:r>
            <w:r>
              <w:rPr>
                <w:rFonts w:ascii="Times New Roman" w:hAnsi="Times New Roman"/>
              </w:rPr>
              <w:t>Grantobiorcy</w:t>
            </w:r>
            <w:r w:rsidRPr="007A383F">
              <w:rPr>
                <w:rFonts w:ascii="Times New Roman" w:hAnsi="Times New Roman"/>
              </w:rPr>
              <w:t xml:space="preserve"> w terminie wskazanym w umowie </w:t>
            </w:r>
            <w:r w:rsidR="00480A29">
              <w:rPr>
                <w:rFonts w:ascii="Times New Roman" w:hAnsi="Times New Roman"/>
              </w:rPr>
              <w:br/>
            </w:r>
            <w:r w:rsidRPr="007A383F">
              <w:rPr>
                <w:rFonts w:ascii="Times New Roman" w:hAnsi="Times New Roman"/>
              </w:rPr>
              <w:t>o powierzenie grantu</w:t>
            </w:r>
            <w:r>
              <w:rPr>
                <w:rFonts w:ascii="Times New Roman" w:hAnsi="Times New Roman"/>
              </w:rPr>
              <w:t>,</w:t>
            </w:r>
            <w:r w:rsidRPr="007A383F">
              <w:rPr>
                <w:rFonts w:ascii="Times New Roman" w:hAnsi="Times New Roman"/>
              </w:rPr>
              <w:t xml:space="preserve"> </w:t>
            </w:r>
            <w:r w:rsidR="00E703DC">
              <w:rPr>
                <w:rFonts w:ascii="Times New Roman" w:hAnsi="Times New Roman"/>
              </w:rPr>
              <w:t xml:space="preserve">lecz </w:t>
            </w:r>
            <w:r>
              <w:rPr>
                <w:rFonts w:ascii="Times New Roman" w:hAnsi="Times New Roman"/>
              </w:rPr>
              <w:t xml:space="preserve">nie </w:t>
            </w:r>
            <w:r w:rsidRPr="00E703DC">
              <w:rPr>
                <w:rFonts w:ascii="Times New Roman" w:hAnsi="Times New Roman"/>
              </w:rPr>
              <w:t xml:space="preserve">później niż 30 dni </w:t>
            </w:r>
            <w:r w:rsidR="0058150D">
              <w:rPr>
                <w:rFonts w:ascii="Times New Roman" w:hAnsi="Times New Roman"/>
              </w:rPr>
              <w:t xml:space="preserve">roboczych </w:t>
            </w:r>
            <w:r w:rsidRPr="00E703DC">
              <w:rPr>
                <w:rFonts w:ascii="Times New Roman" w:hAnsi="Times New Roman"/>
              </w:rPr>
              <w:t xml:space="preserve">od </w:t>
            </w:r>
            <w:r w:rsidR="00480A29">
              <w:rPr>
                <w:rFonts w:ascii="Times New Roman" w:hAnsi="Times New Roman"/>
              </w:rPr>
              <w:lastRenderedPageBreak/>
              <w:t xml:space="preserve">podpisania umowy, </w:t>
            </w:r>
            <w:r w:rsidRPr="007A383F">
              <w:rPr>
                <w:rFonts w:ascii="Times New Roman" w:hAnsi="Times New Roman"/>
              </w:rPr>
              <w:t>zabezpieczenia prawidłowej realizac</w:t>
            </w:r>
            <w:r w:rsidR="00E703DC">
              <w:rPr>
                <w:rFonts w:ascii="Times New Roman" w:hAnsi="Times New Roman"/>
              </w:rPr>
              <w:t xml:space="preserve">ji umowy </w:t>
            </w:r>
            <w:r w:rsidR="00480A29">
              <w:rPr>
                <w:rFonts w:ascii="Times New Roman" w:hAnsi="Times New Roman"/>
              </w:rPr>
              <w:br/>
            </w:r>
            <w:r w:rsidR="00E703DC">
              <w:rPr>
                <w:rFonts w:ascii="Times New Roman" w:hAnsi="Times New Roman"/>
              </w:rPr>
              <w:t xml:space="preserve">o powierzenie grantu: </w:t>
            </w:r>
          </w:p>
          <w:p w:rsidR="00FA7F4C" w:rsidRPr="00E703DC" w:rsidRDefault="00E703DC" w:rsidP="00E703DC">
            <w:pPr>
              <w:spacing w:line="240" w:lineRule="auto"/>
              <w:ind w:left="33"/>
              <w:jc w:val="both"/>
              <w:rPr>
                <w:rFonts w:ascii="Times New Roman" w:hAnsi="Times New Roman"/>
              </w:rPr>
            </w:pPr>
            <w:r>
              <w:rPr>
                <w:rFonts w:ascii="Times New Roman" w:hAnsi="Times New Roman"/>
              </w:rPr>
              <w:t xml:space="preserve">- </w:t>
            </w:r>
            <w:r w:rsidRPr="00E703DC">
              <w:rPr>
                <w:rFonts w:ascii="Times New Roman" w:hAnsi="Times New Roman"/>
              </w:rPr>
              <w:t xml:space="preserve">zabezpieczenie </w:t>
            </w:r>
            <w:r w:rsidR="00FA7F4C" w:rsidRPr="00E703DC">
              <w:rPr>
                <w:rFonts w:ascii="Times New Roman" w:hAnsi="Times New Roman"/>
              </w:rPr>
              <w:t>prawidłowej realizacji umowy o powierzenie grantu ustanawiane jest łącznie na okres realizacji przedsięwzięcia oraz na okres trwałości,</w:t>
            </w:r>
          </w:p>
          <w:p w:rsidR="00FA7F4C" w:rsidRPr="00E703DC" w:rsidRDefault="00E703DC" w:rsidP="00E703DC">
            <w:pPr>
              <w:spacing w:after="0" w:line="240" w:lineRule="auto"/>
              <w:jc w:val="both"/>
              <w:rPr>
                <w:rFonts w:ascii="Times New Roman" w:hAnsi="Times New Roman"/>
              </w:rPr>
            </w:pPr>
            <w:r>
              <w:rPr>
                <w:rFonts w:ascii="Times New Roman" w:hAnsi="Times New Roman"/>
                <w:lang w:val="x-none"/>
              </w:rPr>
              <w:t xml:space="preserve">- </w:t>
            </w:r>
            <w:r w:rsidR="00FA7F4C" w:rsidRPr="00E703DC">
              <w:rPr>
                <w:rFonts w:ascii="Times New Roman" w:hAnsi="Times New Roman"/>
              </w:rPr>
              <w:t>zabezpieczenie prawidłowej realizacji umowy o powierzenie grantu ustanawiane jest w formie weksla in blanco wraz z deklaracją wekslową,</w:t>
            </w:r>
          </w:p>
          <w:p w:rsidR="00FA7F4C" w:rsidRDefault="00E703DC" w:rsidP="00E703DC">
            <w:pPr>
              <w:spacing w:after="0" w:line="240" w:lineRule="auto"/>
              <w:jc w:val="both"/>
              <w:rPr>
                <w:rFonts w:ascii="Times New Roman" w:hAnsi="Times New Roman"/>
              </w:rPr>
            </w:pPr>
            <w:r w:rsidRPr="00E703DC">
              <w:rPr>
                <w:rFonts w:ascii="Times New Roman" w:hAnsi="Times New Roman"/>
                <w:lang w:val="x-none"/>
              </w:rPr>
              <w:t>-</w:t>
            </w:r>
            <w:r w:rsidRPr="00E703DC">
              <w:rPr>
                <w:rFonts w:ascii="Times New Roman" w:hAnsi="Times New Roman"/>
              </w:rPr>
              <w:t xml:space="preserve"> </w:t>
            </w:r>
            <w:r w:rsidR="00FA7F4C" w:rsidRPr="00E703DC">
              <w:rPr>
                <w:rFonts w:ascii="Times New Roman" w:hAnsi="Times New Roman"/>
              </w:rPr>
              <w:t>zabezpieczenie prawidłowej realizacji umowy o powierzeniu grantu ustanawiane jest w obecności Zarządu/ osoby upoważnionej przez Zarząd.</w:t>
            </w:r>
          </w:p>
          <w:p w:rsidR="0083020C" w:rsidRDefault="0083020C" w:rsidP="00E703DC">
            <w:pPr>
              <w:spacing w:after="0" w:line="240" w:lineRule="auto"/>
              <w:jc w:val="both"/>
              <w:rPr>
                <w:rFonts w:ascii="Times New Roman" w:hAnsi="Times New Roman"/>
                <w:color w:val="FF0000"/>
              </w:rPr>
            </w:pPr>
          </w:p>
          <w:p w:rsidR="00662D68" w:rsidRPr="008D44D9" w:rsidRDefault="00662D68" w:rsidP="00E703DC">
            <w:pPr>
              <w:spacing w:after="0" w:line="240" w:lineRule="auto"/>
              <w:jc w:val="both"/>
              <w:rPr>
                <w:rFonts w:ascii="Times New Roman" w:hAnsi="Times New Roman"/>
              </w:rPr>
            </w:pPr>
            <w:r w:rsidRPr="008D44D9">
              <w:rPr>
                <w:rFonts w:ascii="Times New Roman" w:hAnsi="Times New Roman"/>
              </w:rPr>
              <w:t xml:space="preserve">Sprawdzenie </w:t>
            </w:r>
            <w:r w:rsidR="008066B0" w:rsidRPr="008D44D9">
              <w:rPr>
                <w:rFonts w:ascii="Times New Roman" w:hAnsi="Times New Roman"/>
              </w:rPr>
              <w:t>poprawności zabezpieczenia pod</w:t>
            </w:r>
            <w:r w:rsidRPr="008D44D9">
              <w:rPr>
                <w:rFonts w:ascii="Times New Roman" w:hAnsi="Times New Roman"/>
              </w:rPr>
              <w:t xml:space="preserve"> </w:t>
            </w:r>
            <w:r w:rsidR="008066B0" w:rsidRPr="008D44D9">
              <w:rPr>
                <w:rFonts w:ascii="Times New Roman" w:hAnsi="Times New Roman"/>
              </w:rPr>
              <w:t>względem poprawności jego</w:t>
            </w:r>
            <w:r w:rsidRPr="008D44D9">
              <w:rPr>
                <w:rFonts w:ascii="Times New Roman" w:hAnsi="Times New Roman"/>
              </w:rPr>
              <w:t xml:space="preserve"> </w:t>
            </w:r>
            <w:r w:rsidR="008066B0" w:rsidRPr="008D44D9">
              <w:rPr>
                <w:rFonts w:ascii="Times New Roman" w:hAnsi="Times New Roman"/>
              </w:rPr>
              <w:t>wypełnienia oraz</w:t>
            </w:r>
            <w:r w:rsidRPr="008D44D9">
              <w:rPr>
                <w:rFonts w:ascii="Times New Roman" w:hAnsi="Times New Roman"/>
              </w:rPr>
              <w:t xml:space="preserve"> </w:t>
            </w:r>
            <w:r w:rsidR="008066B0" w:rsidRPr="008D44D9">
              <w:rPr>
                <w:rFonts w:ascii="Times New Roman" w:hAnsi="Times New Roman"/>
              </w:rPr>
              <w:t>zgodności wniesionej</w:t>
            </w:r>
            <w:r w:rsidRPr="008D44D9">
              <w:rPr>
                <w:rFonts w:ascii="Times New Roman" w:hAnsi="Times New Roman"/>
              </w:rPr>
              <w:t xml:space="preserve"> </w:t>
            </w:r>
            <w:r w:rsidR="008066B0" w:rsidRPr="008D44D9">
              <w:rPr>
                <w:rFonts w:ascii="Times New Roman" w:hAnsi="Times New Roman"/>
              </w:rPr>
              <w:t>formy zabezpieczenia</w:t>
            </w:r>
            <w:r w:rsidR="008066B0">
              <w:rPr>
                <w:rFonts w:ascii="Times New Roman" w:hAnsi="Times New Roman"/>
              </w:rPr>
              <w:t>.</w:t>
            </w:r>
            <w:r w:rsidRPr="008D44D9">
              <w:rPr>
                <w:rFonts w:ascii="Times New Roman" w:hAnsi="Times New Roman"/>
              </w:rPr>
              <w:t xml:space="preserve"> </w:t>
            </w:r>
          </w:p>
          <w:p w:rsidR="00E94784" w:rsidRDefault="00E94784" w:rsidP="00E703DC">
            <w:pPr>
              <w:spacing w:after="0" w:line="240" w:lineRule="auto"/>
              <w:jc w:val="both"/>
              <w:rPr>
                <w:rFonts w:ascii="Times New Roman" w:hAnsi="Times New Roman"/>
                <w:color w:val="FF0000"/>
              </w:rPr>
            </w:pPr>
          </w:p>
          <w:p w:rsidR="00391C4A" w:rsidRPr="00600259" w:rsidRDefault="00391C4A" w:rsidP="00E703DC">
            <w:pPr>
              <w:spacing w:after="0" w:line="240" w:lineRule="auto"/>
              <w:jc w:val="both"/>
              <w:rPr>
                <w:rFonts w:ascii="Times New Roman" w:hAnsi="Times New Roman"/>
              </w:rPr>
            </w:pPr>
            <w:r w:rsidRPr="008066B0">
              <w:rPr>
                <w:rFonts w:ascii="Times New Roman" w:hAnsi="Times New Roman"/>
                <w:strike/>
                <w:color w:val="FF0000"/>
              </w:rPr>
              <w:t xml:space="preserve"> </w:t>
            </w:r>
            <w:r w:rsidRPr="00A75A48">
              <w:rPr>
                <w:rFonts w:ascii="Times New Roman" w:hAnsi="Times New Roman"/>
              </w:rPr>
              <w:t xml:space="preserve">Sposób </w:t>
            </w:r>
            <w:r w:rsidR="008066B0" w:rsidRPr="00A75A48">
              <w:rPr>
                <w:rFonts w:ascii="Times New Roman" w:hAnsi="Times New Roman"/>
              </w:rPr>
              <w:t>przechowywania zabezpieczenia</w:t>
            </w:r>
            <w:r w:rsidRPr="00A75A48">
              <w:rPr>
                <w:rFonts w:ascii="Times New Roman" w:hAnsi="Times New Roman"/>
                <w:strike/>
              </w:rPr>
              <w:t xml:space="preserve"> </w:t>
            </w:r>
            <w:r w:rsidR="00A75A48" w:rsidRPr="00600259">
              <w:rPr>
                <w:rFonts w:ascii="Times New Roman" w:hAnsi="Times New Roman"/>
              </w:rPr>
              <w:t>Będzie przechowywany w pomieszczeniu  wyposażonym  w odpowiednie urządzenie techniczne podnoszącym stopień zabe</w:t>
            </w:r>
            <w:r w:rsidR="009A3CBE" w:rsidRPr="00600259">
              <w:rPr>
                <w:rFonts w:ascii="Times New Roman" w:hAnsi="Times New Roman"/>
              </w:rPr>
              <w:t>zpieczenia  w tym pomieszczeniu. Weksel wraz z deklaracja  wekslową  przechowywane będą w zamkniętym  sejfie</w:t>
            </w:r>
            <w:r w:rsidR="00A75A48" w:rsidRPr="00600259">
              <w:rPr>
                <w:rFonts w:ascii="Times New Roman" w:hAnsi="Times New Roman"/>
              </w:rPr>
              <w:t>.</w:t>
            </w:r>
          </w:p>
          <w:p w:rsidR="00E703DC" w:rsidRPr="00A75A48" w:rsidRDefault="00E703DC" w:rsidP="00A75A48">
            <w:pPr>
              <w:spacing w:after="0" w:line="240" w:lineRule="auto"/>
              <w:jc w:val="both"/>
              <w:rPr>
                <w:rFonts w:ascii="Times New Roman" w:hAnsi="Times New Roman"/>
              </w:rPr>
            </w:pPr>
          </w:p>
          <w:p w:rsidR="00662D68" w:rsidRDefault="00FA7F4C" w:rsidP="00662D68">
            <w:pPr>
              <w:spacing w:after="0" w:line="240" w:lineRule="auto"/>
              <w:jc w:val="both"/>
              <w:rPr>
                <w:rFonts w:ascii="Times New Roman" w:hAnsi="Times New Roman"/>
              </w:rPr>
            </w:pPr>
            <w:r w:rsidRPr="00E703DC">
              <w:rPr>
                <w:rFonts w:ascii="Times New Roman" w:hAnsi="Times New Roman"/>
              </w:rPr>
              <w:t>Niezłożenie przez Grantobiorcę zabezpieczenia prawidłowej realizacji umowy o powierzenie grantu w terminie wskazanym przez LGD skutkuje rozwiązan</w:t>
            </w:r>
            <w:r w:rsidR="00E703DC" w:rsidRPr="00E703DC">
              <w:rPr>
                <w:rFonts w:ascii="Times New Roman" w:hAnsi="Times New Roman"/>
              </w:rPr>
              <w:t xml:space="preserve">iem umowy o </w:t>
            </w:r>
            <w:r w:rsidR="00E703DC">
              <w:rPr>
                <w:rFonts w:ascii="Times New Roman" w:hAnsi="Times New Roman"/>
              </w:rPr>
              <w:t>powierzenie grantu.</w:t>
            </w:r>
          </w:p>
          <w:p w:rsidR="00662D68" w:rsidRDefault="00662D68" w:rsidP="00662D68">
            <w:pPr>
              <w:spacing w:after="0" w:line="240" w:lineRule="auto"/>
              <w:jc w:val="both"/>
              <w:rPr>
                <w:rFonts w:ascii="Times New Roman" w:hAnsi="Times New Roman"/>
              </w:rPr>
            </w:pPr>
          </w:p>
          <w:p w:rsidR="00FA7F4C" w:rsidRPr="007A383F" w:rsidRDefault="009A4FD1" w:rsidP="007D0A09">
            <w:pPr>
              <w:spacing w:after="0" w:line="240" w:lineRule="auto"/>
              <w:jc w:val="both"/>
              <w:rPr>
                <w:rFonts w:ascii="Times New Roman" w:hAnsi="Times New Roman"/>
              </w:rPr>
            </w:pPr>
            <w:r w:rsidRPr="00FA1881">
              <w:rPr>
                <w:rFonts w:ascii="Times New Roman" w:hAnsi="Times New Roman"/>
              </w:rPr>
              <w:t>Weksel wraz</w:t>
            </w:r>
            <w:r w:rsidR="00662D68" w:rsidRPr="00FA1881">
              <w:rPr>
                <w:rFonts w:ascii="Times New Roman" w:hAnsi="Times New Roman"/>
              </w:rPr>
              <w:t xml:space="preserve"> z deklaracją </w:t>
            </w:r>
            <w:r w:rsidRPr="00FA1881">
              <w:rPr>
                <w:rFonts w:ascii="Times New Roman" w:hAnsi="Times New Roman"/>
              </w:rPr>
              <w:t>zostanie zwrócony</w:t>
            </w:r>
            <w:r w:rsidR="00662D68" w:rsidRPr="00FA1881">
              <w:rPr>
                <w:rFonts w:ascii="Times New Roman" w:hAnsi="Times New Roman"/>
              </w:rPr>
              <w:t xml:space="preserve">/ zniszczony po 3 latach od </w:t>
            </w:r>
            <w:r w:rsidRPr="00FA1881">
              <w:rPr>
                <w:rFonts w:ascii="Times New Roman" w:hAnsi="Times New Roman"/>
              </w:rPr>
              <w:t>dnia płatności</w:t>
            </w:r>
            <w:r w:rsidR="00662D68" w:rsidRPr="00FA1881">
              <w:rPr>
                <w:rFonts w:ascii="Times New Roman" w:hAnsi="Times New Roman"/>
              </w:rPr>
              <w:t xml:space="preserve"> Grantobiorca zostanie poinformowany </w:t>
            </w:r>
            <w:r w:rsidRPr="00FA1881">
              <w:rPr>
                <w:rFonts w:ascii="Times New Roman" w:hAnsi="Times New Roman"/>
              </w:rPr>
              <w:t>pismem w</w:t>
            </w:r>
            <w:r w:rsidR="00662D68" w:rsidRPr="00FA1881">
              <w:rPr>
                <w:rFonts w:ascii="Times New Roman" w:hAnsi="Times New Roman"/>
              </w:rPr>
              <w:t xml:space="preserve"> terminie 14 dni </w:t>
            </w:r>
            <w:r w:rsidRPr="00FA1881">
              <w:rPr>
                <w:rFonts w:ascii="Times New Roman" w:hAnsi="Times New Roman"/>
              </w:rPr>
              <w:t>kalendarzowych jeśli w</w:t>
            </w:r>
            <w:r w:rsidR="00662D68" w:rsidRPr="00FA1881">
              <w:rPr>
                <w:rFonts w:ascii="Times New Roman" w:hAnsi="Times New Roman"/>
              </w:rPr>
              <w:t xml:space="preserve"> danym terminie Grantobiorca  nie zgłosi się  po odbiór dokumentów  związanych z  prawnym zabezpieczeniem   zobowiązań , dokumenty te zostaną  poddane kasacji. Do dnia </w:t>
            </w:r>
            <w:r w:rsidR="008066B0" w:rsidRPr="00FA1881">
              <w:rPr>
                <w:rFonts w:ascii="Times New Roman" w:hAnsi="Times New Roman"/>
              </w:rPr>
              <w:t>upłynięcia terminu</w:t>
            </w:r>
            <w:r w:rsidR="00662D68" w:rsidRPr="00FA1881">
              <w:rPr>
                <w:rFonts w:ascii="Times New Roman" w:hAnsi="Times New Roman"/>
              </w:rPr>
              <w:t xml:space="preserve"> 14 dni kalendarzowych  Grantobiorca  ma możliwość  telefonicznego  bądź  pisemnego ustalenia innego terminu  odebrania  weksla i  deklaracji wekslowej.</w:t>
            </w:r>
          </w:p>
        </w:tc>
        <w:tc>
          <w:tcPr>
            <w:tcW w:w="2026" w:type="dxa"/>
            <w:gridSpan w:val="2"/>
            <w:shd w:val="clear" w:color="auto" w:fill="auto"/>
          </w:tcPr>
          <w:p w:rsidR="00794F2B" w:rsidRDefault="00794F2B" w:rsidP="00A73929">
            <w:pPr>
              <w:spacing w:after="0" w:line="240" w:lineRule="auto"/>
              <w:rPr>
                <w:rFonts w:ascii="Times New Roman" w:hAnsi="Times New Roman"/>
                <w:sz w:val="20"/>
                <w:szCs w:val="20"/>
              </w:rPr>
            </w:pPr>
          </w:p>
          <w:p w:rsidR="00602812" w:rsidRDefault="00331285" w:rsidP="00794F2B">
            <w:pPr>
              <w:spacing w:after="0" w:line="240" w:lineRule="auto"/>
              <w:rPr>
                <w:rFonts w:ascii="Times New Roman" w:hAnsi="Times New Roman"/>
                <w:sz w:val="20"/>
              </w:rPr>
            </w:pPr>
            <w:r>
              <w:rPr>
                <w:rFonts w:ascii="Times New Roman" w:hAnsi="Times New Roman"/>
                <w:sz w:val="20"/>
              </w:rPr>
              <w:t xml:space="preserve">Zał. B. 16 a - </w:t>
            </w:r>
            <w:r w:rsidR="00602812">
              <w:rPr>
                <w:rFonts w:ascii="Times New Roman" w:hAnsi="Times New Roman"/>
                <w:sz w:val="20"/>
              </w:rPr>
              <w:t>Wzór  deklaracji  wystawcy weksla „in blanco” dla osób fizycznych</w:t>
            </w:r>
          </w:p>
          <w:p w:rsidR="00602812" w:rsidRDefault="00331285" w:rsidP="00794F2B">
            <w:pPr>
              <w:spacing w:after="0" w:line="240" w:lineRule="auto"/>
              <w:rPr>
                <w:rFonts w:ascii="Times New Roman" w:hAnsi="Times New Roman"/>
                <w:sz w:val="20"/>
              </w:rPr>
            </w:pPr>
            <w:r>
              <w:rPr>
                <w:rFonts w:ascii="Times New Roman" w:hAnsi="Times New Roman"/>
                <w:sz w:val="20"/>
              </w:rPr>
              <w:t>Zał. B. 16 b -</w:t>
            </w:r>
            <w:r w:rsidR="00602812">
              <w:rPr>
                <w:rFonts w:ascii="Times New Roman" w:hAnsi="Times New Roman"/>
                <w:sz w:val="20"/>
              </w:rPr>
              <w:t xml:space="preserve"> Wzór oświadczenia  Grantobiorcy  do </w:t>
            </w:r>
            <w:r w:rsidR="00602812">
              <w:rPr>
                <w:rFonts w:ascii="Times New Roman" w:hAnsi="Times New Roman"/>
                <w:sz w:val="20"/>
              </w:rPr>
              <w:lastRenderedPageBreak/>
              <w:t xml:space="preserve">deklaracji wekslowej projektu </w:t>
            </w:r>
          </w:p>
          <w:p w:rsidR="00794F2B" w:rsidRDefault="00331285" w:rsidP="00794F2B">
            <w:pPr>
              <w:spacing w:after="0" w:line="240" w:lineRule="auto"/>
              <w:rPr>
                <w:rFonts w:ascii="Times New Roman" w:hAnsi="Times New Roman"/>
                <w:sz w:val="20"/>
              </w:rPr>
            </w:pPr>
            <w:r>
              <w:rPr>
                <w:rFonts w:ascii="Times New Roman" w:hAnsi="Times New Roman"/>
                <w:sz w:val="20"/>
              </w:rPr>
              <w:t xml:space="preserve">Zał. B. 16 c - </w:t>
            </w:r>
            <w:r w:rsidR="00602812">
              <w:rPr>
                <w:rFonts w:ascii="Times New Roman" w:hAnsi="Times New Roman"/>
                <w:sz w:val="20"/>
              </w:rPr>
              <w:t xml:space="preserve">Wzór deklaracji   wystawcy weksla „in blanco” dla osób prawnych </w:t>
            </w:r>
            <w:r w:rsidR="00794F2B">
              <w:rPr>
                <w:rFonts w:ascii="Times New Roman" w:hAnsi="Times New Roman"/>
                <w:sz w:val="20"/>
              </w:rPr>
              <w:t xml:space="preserve"> </w:t>
            </w:r>
          </w:p>
          <w:p w:rsidR="007D76B2" w:rsidRDefault="007D76B2" w:rsidP="00794F2B">
            <w:pPr>
              <w:spacing w:after="0" w:line="240" w:lineRule="auto"/>
              <w:rPr>
                <w:rFonts w:ascii="Times New Roman" w:hAnsi="Times New Roman"/>
                <w:sz w:val="20"/>
              </w:rPr>
            </w:pPr>
          </w:p>
          <w:p w:rsidR="007D76B2" w:rsidRPr="00433F12" w:rsidRDefault="00331285" w:rsidP="007D76B2">
            <w:pPr>
              <w:spacing w:after="0" w:line="240" w:lineRule="auto"/>
              <w:rPr>
                <w:rFonts w:ascii="Times New Roman" w:hAnsi="Times New Roman"/>
                <w:sz w:val="20"/>
                <w:lang w:val="en-US"/>
              </w:rPr>
            </w:pPr>
            <w:r w:rsidRPr="007D0A09">
              <w:rPr>
                <w:rFonts w:ascii="Times New Roman" w:hAnsi="Times New Roman"/>
                <w:sz w:val="20"/>
                <w:lang w:val="en-US"/>
              </w:rPr>
              <w:t xml:space="preserve">Zał. </w:t>
            </w:r>
            <w:r>
              <w:rPr>
                <w:rFonts w:ascii="Times New Roman" w:hAnsi="Times New Roman"/>
                <w:sz w:val="20"/>
                <w:lang w:val="en-US"/>
              </w:rPr>
              <w:t xml:space="preserve">B. 17 - </w:t>
            </w:r>
            <w:r w:rsidR="007D76B2" w:rsidRPr="00433F12">
              <w:rPr>
                <w:rFonts w:ascii="Times New Roman" w:hAnsi="Times New Roman"/>
                <w:sz w:val="20"/>
                <w:lang w:val="en-US"/>
              </w:rPr>
              <w:t xml:space="preserve"> </w:t>
            </w:r>
            <w:r>
              <w:rPr>
                <w:rFonts w:ascii="Times New Roman" w:hAnsi="Times New Roman"/>
                <w:sz w:val="20"/>
                <w:lang w:val="en-US"/>
              </w:rPr>
              <w:t>Wzór</w:t>
            </w:r>
            <w:r w:rsidR="007D76B2" w:rsidRPr="00433F12">
              <w:rPr>
                <w:rFonts w:ascii="Times New Roman" w:hAnsi="Times New Roman"/>
                <w:sz w:val="20"/>
                <w:lang w:val="en-US"/>
              </w:rPr>
              <w:t xml:space="preserve">  weksel in blanco </w:t>
            </w:r>
          </w:p>
          <w:p w:rsidR="007D76B2" w:rsidRPr="00A16E18" w:rsidRDefault="007D76B2" w:rsidP="007D76B2">
            <w:pPr>
              <w:spacing w:after="0" w:line="240" w:lineRule="auto"/>
              <w:rPr>
                <w:rFonts w:ascii="Times New Roman" w:hAnsi="Times New Roman"/>
                <w:sz w:val="20"/>
                <w:lang w:val="en-US"/>
              </w:rPr>
            </w:pPr>
          </w:p>
          <w:p w:rsidR="007D76B2" w:rsidRPr="007B23E7" w:rsidRDefault="00331285" w:rsidP="007B23E7">
            <w:pPr>
              <w:spacing w:after="0" w:line="240" w:lineRule="auto"/>
              <w:rPr>
                <w:rFonts w:ascii="Times New Roman" w:hAnsi="Times New Roman"/>
                <w:sz w:val="20"/>
              </w:rPr>
            </w:pPr>
            <w:r w:rsidRPr="007D0A09">
              <w:rPr>
                <w:rFonts w:ascii="Times New Roman" w:hAnsi="Times New Roman"/>
                <w:sz w:val="20"/>
              </w:rPr>
              <w:t xml:space="preserve">Zał. </w:t>
            </w:r>
            <w:r>
              <w:rPr>
                <w:rFonts w:ascii="Times New Roman" w:hAnsi="Times New Roman"/>
                <w:sz w:val="20"/>
              </w:rPr>
              <w:t xml:space="preserve">B. 18 – </w:t>
            </w:r>
            <w:r w:rsidR="00881A39" w:rsidRPr="007B23E7">
              <w:rPr>
                <w:rFonts w:ascii="Times New Roman" w:hAnsi="Times New Roman"/>
                <w:sz w:val="20"/>
              </w:rPr>
              <w:t>Wzór</w:t>
            </w:r>
            <w:r>
              <w:rPr>
                <w:rFonts w:ascii="Times New Roman" w:hAnsi="Times New Roman"/>
                <w:sz w:val="20"/>
              </w:rPr>
              <w:t xml:space="preserve"> p</w:t>
            </w:r>
            <w:r w:rsidR="00881A39" w:rsidRPr="007B23E7">
              <w:rPr>
                <w:rFonts w:ascii="Times New Roman" w:hAnsi="Times New Roman"/>
                <w:sz w:val="20"/>
              </w:rPr>
              <w:t>ism</w:t>
            </w:r>
            <w:r>
              <w:rPr>
                <w:rFonts w:ascii="Times New Roman" w:hAnsi="Times New Roman"/>
                <w:sz w:val="20"/>
              </w:rPr>
              <w:t>a</w:t>
            </w:r>
            <w:r w:rsidR="00881A39" w:rsidRPr="007B23E7">
              <w:rPr>
                <w:rFonts w:ascii="Times New Roman" w:hAnsi="Times New Roman"/>
                <w:sz w:val="20"/>
              </w:rPr>
              <w:t xml:space="preserve">  wzywające  po odbiór </w:t>
            </w:r>
            <w:r w:rsidR="007B23E7" w:rsidRPr="007B23E7">
              <w:rPr>
                <w:rFonts w:ascii="Times New Roman" w:hAnsi="Times New Roman"/>
                <w:sz w:val="20"/>
              </w:rPr>
              <w:t xml:space="preserve"> zabezpieczenia </w:t>
            </w:r>
          </w:p>
          <w:p w:rsidR="007B23E7" w:rsidRPr="007B23E7" w:rsidRDefault="007B23E7" w:rsidP="007B23E7"/>
          <w:p w:rsidR="00881A39" w:rsidRDefault="00331285" w:rsidP="00881A39">
            <w:pPr>
              <w:spacing w:after="0" w:line="240" w:lineRule="auto"/>
              <w:rPr>
                <w:rFonts w:ascii="Times New Roman" w:hAnsi="Times New Roman"/>
                <w:sz w:val="20"/>
              </w:rPr>
            </w:pPr>
            <w:r>
              <w:rPr>
                <w:rFonts w:ascii="Times New Roman" w:hAnsi="Times New Roman"/>
                <w:sz w:val="20"/>
              </w:rPr>
              <w:t xml:space="preserve">Zał. B. 19 - </w:t>
            </w:r>
            <w:r w:rsidR="00881A39">
              <w:rPr>
                <w:rFonts w:ascii="Times New Roman" w:hAnsi="Times New Roman"/>
                <w:sz w:val="20"/>
              </w:rPr>
              <w:t xml:space="preserve">Wzór </w:t>
            </w:r>
            <w:r>
              <w:rPr>
                <w:rFonts w:ascii="Times New Roman" w:hAnsi="Times New Roman"/>
                <w:sz w:val="20"/>
              </w:rPr>
              <w:t>p</w:t>
            </w:r>
            <w:r w:rsidR="00881A39">
              <w:rPr>
                <w:rFonts w:ascii="Times New Roman" w:hAnsi="Times New Roman"/>
                <w:sz w:val="20"/>
              </w:rPr>
              <w:t>ism</w:t>
            </w:r>
            <w:r>
              <w:rPr>
                <w:rFonts w:ascii="Times New Roman" w:hAnsi="Times New Roman"/>
                <w:sz w:val="20"/>
              </w:rPr>
              <w:t>a</w:t>
            </w:r>
            <w:r w:rsidR="00881A39">
              <w:rPr>
                <w:rFonts w:ascii="Times New Roman" w:hAnsi="Times New Roman"/>
                <w:sz w:val="20"/>
              </w:rPr>
              <w:t xml:space="preserve">  z informacją  o zwrocie  </w:t>
            </w:r>
            <w:r w:rsidR="007B23E7">
              <w:rPr>
                <w:rFonts w:ascii="Times New Roman" w:hAnsi="Times New Roman"/>
                <w:sz w:val="20"/>
              </w:rPr>
              <w:t xml:space="preserve">zabezpieczenia </w:t>
            </w:r>
          </w:p>
          <w:p w:rsidR="00881A39" w:rsidRDefault="00881A39" w:rsidP="00881A39">
            <w:pPr>
              <w:spacing w:after="0" w:line="240" w:lineRule="auto"/>
              <w:rPr>
                <w:rFonts w:ascii="Times New Roman" w:hAnsi="Times New Roman"/>
                <w:sz w:val="20"/>
              </w:rPr>
            </w:pPr>
          </w:p>
          <w:p w:rsidR="00881A39" w:rsidRDefault="00331285" w:rsidP="00881A39">
            <w:pPr>
              <w:spacing w:after="0" w:line="240" w:lineRule="auto"/>
              <w:rPr>
                <w:rFonts w:ascii="Times New Roman" w:hAnsi="Times New Roman"/>
                <w:sz w:val="20"/>
              </w:rPr>
            </w:pPr>
            <w:r>
              <w:rPr>
                <w:rFonts w:ascii="Times New Roman" w:hAnsi="Times New Roman"/>
                <w:sz w:val="20"/>
              </w:rPr>
              <w:t xml:space="preserve">Zał. B. 20 </w:t>
            </w:r>
            <w:r w:rsidR="00881A39">
              <w:rPr>
                <w:rFonts w:ascii="Times New Roman" w:hAnsi="Times New Roman"/>
                <w:sz w:val="20"/>
              </w:rPr>
              <w:t>- Wzór  protok</w:t>
            </w:r>
            <w:r>
              <w:rPr>
                <w:rFonts w:ascii="Times New Roman" w:hAnsi="Times New Roman"/>
                <w:sz w:val="20"/>
              </w:rPr>
              <w:t xml:space="preserve">ołu </w:t>
            </w:r>
            <w:r w:rsidR="00881A39">
              <w:rPr>
                <w:rFonts w:ascii="Times New Roman" w:hAnsi="Times New Roman"/>
                <w:sz w:val="20"/>
              </w:rPr>
              <w:t xml:space="preserve">zwrotu  zabezpieczenia </w:t>
            </w:r>
          </w:p>
          <w:p w:rsidR="00881A39" w:rsidRDefault="00881A39" w:rsidP="00881A39">
            <w:pPr>
              <w:spacing w:after="0" w:line="240" w:lineRule="auto"/>
              <w:rPr>
                <w:rFonts w:ascii="Times New Roman" w:hAnsi="Times New Roman"/>
                <w:sz w:val="20"/>
              </w:rPr>
            </w:pPr>
          </w:p>
          <w:p w:rsidR="00881A39" w:rsidRDefault="00881A39" w:rsidP="00881A39">
            <w:pPr>
              <w:spacing w:after="0" w:line="240" w:lineRule="auto"/>
              <w:rPr>
                <w:rFonts w:ascii="Times New Roman" w:hAnsi="Times New Roman"/>
                <w:sz w:val="20"/>
              </w:rPr>
            </w:pPr>
          </w:p>
          <w:p w:rsidR="00881A39" w:rsidRPr="00881A39" w:rsidRDefault="00331285" w:rsidP="00881A39">
            <w:pPr>
              <w:spacing w:after="0" w:line="240" w:lineRule="auto"/>
              <w:rPr>
                <w:rFonts w:ascii="Times New Roman" w:hAnsi="Times New Roman"/>
                <w:sz w:val="20"/>
              </w:rPr>
            </w:pPr>
            <w:r>
              <w:rPr>
                <w:rFonts w:ascii="Times New Roman" w:hAnsi="Times New Roman"/>
                <w:sz w:val="20"/>
              </w:rPr>
              <w:t>Zał. B. 21 -</w:t>
            </w:r>
            <w:r w:rsidR="007B23E7">
              <w:rPr>
                <w:rFonts w:ascii="Times New Roman" w:hAnsi="Times New Roman"/>
                <w:sz w:val="20"/>
              </w:rPr>
              <w:t xml:space="preserve"> Wzór  protok</w:t>
            </w:r>
            <w:r>
              <w:rPr>
                <w:rFonts w:ascii="Times New Roman" w:hAnsi="Times New Roman"/>
                <w:sz w:val="20"/>
              </w:rPr>
              <w:t>ołu</w:t>
            </w:r>
            <w:r w:rsidR="007B23E7">
              <w:rPr>
                <w:rFonts w:ascii="Times New Roman" w:hAnsi="Times New Roman"/>
                <w:sz w:val="20"/>
              </w:rPr>
              <w:t xml:space="preserve"> zniszczenia zabezpieczenia </w:t>
            </w:r>
          </w:p>
        </w:tc>
      </w:tr>
      <w:tr w:rsidR="00FA7F4C" w:rsidTr="007D0A09">
        <w:tblPrEx>
          <w:tblCellMar>
            <w:left w:w="70" w:type="dxa"/>
            <w:right w:w="70" w:type="dxa"/>
          </w:tblCellMar>
          <w:tblLook w:val="0000" w:firstRow="0" w:lastRow="0" w:firstColumn="0" w:lastColumn="0" w:noHBand="0" w:noVBand="0"/>
        </w:tblPrEx>
        <w:trPr>
          <w:trHeight w:val="506"/>
        </w:trPr>
        <w:tc>
          <w:tcPr>
            <w:tcW w:w="10627" w:type="dxa"/>
            <w:gridSpan w:val="11"/>
            <w:shd w:val="clear" w:color="auto" w:fill="31849B" w:themeFill="accent5" w:themeFillShade="BF"/>
            <w:vAlign w:val="center"/>
          </w:tcPr>
          <w:p w:rsidR="00FA7F4C" w:rsidRPr="00E703DC" w:rsidRDefault="00E703DC" w:rsidP="0098130E">
            <w:pPr>
              <w:spacing w:after="0" w:line="240" w:lineRule="auto"/>
              <w:ind w:left="720"/>
              <w:jc w:val="center"/>
              <w:rPr>
                <w:rFonts w:ascii="Times New Roman" w:hAnsi="Times New Roman"/>
                <w:b/>
              </w:rPr>
            </w:pPr>
            <w:r>
              <w:rPr>
                <w:rFonts w:ascii="Times New Roman" w:hAnsi="Times New Roman"/>
                <w:b/>
              </w:rPr>
              <w:lastRenderedPageBreak/>
              <w:t xml:space="preserve">C. </w:t>
            </w:r>
            <w:r w:rsidR="00FA7F4C" w:rsidRPr="00BB2FBE">
              <w:rPr>
                <w:rFonts w:ascii="Times New Roman" w:hAnsi="Times New Roman"/>
                <w:b/>
              </w:rPr>
              <w:t>WNIOSEK GRANTOBIORCY O ZMIANĘ UMOWY O POWIERZENIE GRANTU</w:t>
            </w:r>
          </w:p>
        </w:tc>
      </w:tr>
      <w:tr w:rsidR="00793B82" w:rsidTr="007D0A09">
        <w:tblPrEx>
          <w:tblCellMar>
            <w:left w:w="70" w:type="dxa"/>
            <w:right w:w="70" w:type="dxa"/>
          </w:tblCellMar>
          <w:tblLook w:val="0000" w:firstRow="0" w:lastRow="0" w:firstColumn="0" w:lastColumn="0" w:noHBand="0" w:noVBand="0"/>
        </w:tblPrEx>
        <w:trPr>
          <w:trHeight w:val="699"/>
        </w:trPr>
        <w:tc>
          <w:tcPr>
            <w:tcW w:w="767" w:type="dxa"/>
            <w:gridSpan w:val="3"/>
          </w:tcPr>
          <w:p w:rsidR="00793B82" w:rsidRDefault="00433F12" w:rsidP="00560F5A">
            <w:r>
              <w:t xml:space="preserve">8. </w:t>
            </w:r>
          </w:p>
        </w:tc>
        <w:tc>
          <w:tcPr>
            <w:tcW w:w="1467" w:type="dxa"/>
            <w:gridSpan w:val="4"/>
          </w:tcPr>
          <w:p w:rsidR="00793B82" w:rsidRDefault="00AD5FC0" w:rsidP="00560F5A">
            <w:r>
              <w:rPr>
                <w:rFonts w:ascii="Times New Roman" w:hAnsi="Times New Roman"/>
                <w:sz w:val="20"/>
                <w:szCs w:val="20"/>
              </w:rPr>
              <w:t xml:space="preserve"> Pracownicy biura</w:t>
            </w:r>
            <w:r w:rsidR="00793B82" w:rsidRPr="00817F62">
              <w:rPr>
                <w:rFonts w:ascii="Times New Roman" w:hAnsi="Times New Roman"/>
                <w:sz w:val="20"/>
                <w:szCs w:val="20"/>
              </w:rPr>
              <w:t xml:space="preserve"> LGD</w:t>
            </w:r>
          </w:p>
        </w:tc>
        <w:tc>
          <w:tcPr>
            <w:tcW w:w="6367" w:type="dxa"/>
            <w:gridSpan w:val="2"/>
          </w:tcPr>
          <w:p w:rsidR="00793B82" w:rsidRPr="00817F62" w:rsidRDefault="00793B82" w:rsidP="00E703DC">
            <w:pPr>
              <w:spacing w:after="0" w:line="240" w:lineRule="auto"/>
              <w:jc w:val="both"/>
              <w:rPr>
                <w:rFonts w:ascii="Times New Roman" w:hAnsi="Times New Roman"/>
              </w:rPr>
            </w:pPr>
            <w:r w:rsidRPr="00817F62">
              <w:rPr>
                <w:rFonts w:ascii="Times New Roman" w:hAnsi="Times New Roman"/>
              </w:rPr>
              <w:t xml:space="preserve">Wniosek o wydanie opinii, złożony przez </w:t>
            </w:r>
            <w:r w:rsidR="00E703DC" w:rsidRPr="00817F62">
              <w:rPr>
                <w:rFonts w:ascii="Times New Roman" w:hAnsi="Times New Roman"/>
              </w:rPr>
              <w:t xml:space="preserve">Grantobiorcę, </w:t>
            </w:r>
            <w:r w:rsidR="00E703DC">
              <w:rPr>
                <w:rFonts w:ascii="Times New Roman" w:hAnsi="Times New Roman"/>
              </w:rPr>
              <w:t xml:space="preserve">w </w:t>
            </w:r>
            <w:r w:rsidRPr="00817F62">
              <w:rPr>
                <w:rFonts w:ascii="Times New Roman" w:hAnsi="Times New Roman"/>
              </w:rPr>
              <w:t xml:space="preserve">sprawie zmiany umowy o powierzenie grantu kierowany jest do Rady za pośrednictwem </w:t>
            </w:r>
            <w:r w:rsidR="00E703DC">
              <w:rPr>
                <w:rFonts w:ascii="Times New Roman" w:hAnsi="Times New Roman"/>
              </w:rPr>
              <w:t>b</w:t>
            </w:r>
            <w:r w:rsidRPr="00817F62">
              <w:rPr>
                <w:rFonts w:ascii="Times New Roman" w:hAnsi="Times New Roman"/>
              </w:rPr>
              <w:t>iura LGD.</w:t>
            </w:r>
          </w:p>
          <w:p w:rsidR="00793B82" w:rsidRDefault="00793B82" w:rsidP="00E703DC">
            <w:pPr>
              <w:spacing w:after="0" w:line="240" w:lineRule="auto"/>
              <w:jc w:val="both"/>
              <w:rPr>
                <w:rFonts w:ascii="Times New Roman" w:hAnsi="Times New Roman"/>
              </w:rPr>
            </w:pPr>
            <w:r w:rsidRPr="00817F62">
              <w:rPr>
                <w:rFonts w:ascii="Times New Roman" w:hAnsi="Times New Roman"/>
              </w:rPr>
              <w:t xml:space="preserve">Wniosek powinien zostać sporządzony w formie </w:t>
            </w:r>
            <w:r w:rsidR="00E703DC" w:rsidRPr="00817F62">
              <w:rPr>
                <w:rFonts w:ascii="Times New Roman" w:hAnsi="Times New Roman"/>
              </w:rPr>
              <w:t>pisemnej</w:t>
            </w:r>
            <w:r w:rsidR="00E703DC">
              <w:rPr>
                <w:rFonts w:ascii="Times New Roman" w:hAnsi="Times New Roman"/>
              </w:rPr>
              <w:t xml:space="preserve"> i</w:t>
            </w:r>
            <w:r w:rsidRPr="00817F62">
              <w:rPr>
                <w:rFonts w:ascii="Times New Roman" w:hAnsi="Times New Roman"/>
              </w:rPr>
              <w:t xml:space="preserve"> zawierać uzasadnienie dotyczące powodów i zakresu zmiany umowy.</w:t>
            </w:r>
          </w:p>
          <w:p w:rsidR="00793B82" w:rsidRPr="00817F62" w:rsidRDefault="00793B82" w:rsidP="00E703DC">
            <w:pPr>
              <w:spacing w:after="0" w:line="240" w:lineRule="auto"/>
              <w:jc w:val="both"/>
              <w:rPr>
                <w:rFonts w:ascii="Times New Roman" w:hAnsi="Times New Roman"/>
              </w:rPr>
            </w:pPr>
            <w:r w:rsidRPr="00817F62">
              <w:rPr>
                <w:rFonts w:ascii="Times New Roman" w:hAnsi="Times New Roman"/>
              </w:rPr>
              <w:t>Zmiana umowy nie może</w:t>
            </w:r>
            <w:r>
              <w:rPr>
                <w:rFonts w:ascii="Times New Roman" w:hAnsi="Times New Roman"/>
              </w:rPr>
              <w:t xml:space="preserve"> zagrażać prawidłowej realizacji celu projektu objętego grantem. Ponadto zmiana umowy</w:t>
            </w:r>
            <w:r w:rsidRPr="00817F62">
              <w:rPr>
                <w:rFonts w:ascii="Times New Roman" w:hAnsi="Times New Roman"/>
              </w:rPr>
              <w:t xml:space="preserve"> nie może skutkować obniżeniem wartości wskaźników ani wzrostem dofinansowania.</w:t>
            </w:r>
          </w:p>
          <w:p w:rsidR="00793B82" w:rsidRPr="00817F62" w:rsidRDefault="00793B82" w:rsidP="00E703DC">
            <w:pPr>
              <w:spacing w:after="0" w:line="240" w:lineRule="auto"/>
              <w:jc w:val="both"/>
              <w:rPr>
                <w:rFonts w:ascii="Times New Roman" w:hAnsi="Times New Roman"/>
              </w:rPr>
            </w:pPr>
            <w:r w:rsidRPr="00817F62">
              <w:rPr>
                <w:rFonts w:ascii="Times New Roman" w:hAnsi="Times New Roman"/>
              </w:rPr>
              <w:t xml:space="preserve">Wniosek o wydanie opinii w sprawie zmiany </w:t>
            </w:r>
            <w:r w:rsidR="00E703DC" w:rsidRPr="00817F62">
              <w:rPr>
                <w:rFonts w:ascii="Times New Roman" w:hAnsi="Times New Roman"/>
              </w:rPr>
              <w:t xml:space="preserve">umowy </w:t>
            </w:r>
            <w:r w:rsidR="00E703DC">
              <w:rPr>
                <w:rFonts w:ascii="Times New Roman" w:hAnsi="Times New Roman"/>
              </w:rPr>
              <w:t>o</w:t>
            </w:r>
            <w:r w:rsidRPr="00817F62">
              <w:rPr>
                <w:rFonts w:ascii="Times New Roman" w:hAnsi="Times New Roman"/>
              </w:rPr>
              <w:t xml:space="preserve"> powierzenie grantu złożony w </w:t>
            </w:r>
            <w:r w:rsidR="00E703DC">
              <w:rPr>
                <w:rFonts w:ascii="Times New Roman" w:hAnsi="Times New Roman"/>
              </w:rPr>
              <w:t>b</w:t>
            </w:r>
            <w:r w:rsidRPr="00817F62">
              <w:rPr>
                <w:rFonts w:ascii="Times New Roman" w:hAnsi="Times New Roman"/>
              </w:rPr>
              <w:t>iurze LGD zostaje opatrzony datą wpływu i podpisem osoby przyjmującej.</w:t>
            </w:r>
          </w:p>
          <w:p w:rsidR="00793B82" w:rsidRDefault="00793B82" w:rsidP="00E703DC">
            <w:pPr>
              <w:spacing w:after="0" w:line="240" w:lineRule="auto"/>
              <w:jc w:val="both"/>
              <w:rPr>
                <w:rFonts w:ascii="Times New Roman" w:hAnsi="Times New Roman"/>
              </w:rPr>
            </w:pPr>
            <w:r w:rsidRPr="00817F62">
              <w:rPr>
                <w:rFonts w:ascii="Times New Roman" w:hAnsi="Times New Roman"/>
              </w:rPr>
              <w:t>Biuro LGD niezwłocznie po wpłynięciu wniosku informuje Przewodniczącego Rady o wpłynięciu takiego wniosku.</w:t>
            </w:r>
          </w:p>
          <w:p w:rsidR="00E32AB4" w:rsidRPr="00FA1881" w:rsidRDefault="00E32AB4" w:rsidP="00E703DC">
            <w:pPr>
              <w:spacing w:after="0" w:line="240" w:lineRule="auto"/>
              <w:jc w:val="both"/>
              <w:rPr>
                <w:rFonts w:ascii="Times New Roman" w:hAnsi="Times New Roman"/>
              </w:rPr>
            </w:pPr>
            <w:r w:rsidRPr="00FA1881">
              <w:rPr>
                <w:rFonts w:ascii="Times New Roman" w:hAnsi="Times New Roman"/>
              </w:rPr>
              <w:t>W przypadku  konieczności aneksowania umowy  o powierzenie grantu  skutkującej zmianą  kwoty dofinansowania  następuje wydanie  korekty zaświadczenia  o udzieleniu pomocy  de minimis</w:t>
            </w:r>
            <w:r w:rsidR="00CF4316">
              <w:rPr>
                <w:rFonts w:ascii="Times New Roman" w:hAnsi="Times New Roman"/>
              </w:rPr>
              <w:t>.</w:t>
            </w:r>
            <w:r w:rsidRPr="00FA1881">
              <w:rPr>
                <w:rFonts w:ascii="Times New Roman" w:hAnsi="Times New Roman"/>
              </w:rPr>
              <w:t xml:space="preserve">  </w:t>
            </w:r>
          </w:p>
          <w:p w:rsidR="00793B82" w:rsidRPr="00FA1881" w:rsidRDefault="00793B82" w:rsidP="00E703DC">
            <w:pPr>
              <w:spacing w:after="0" w:line="240" w:lineRule="auto"/>
              <w:jc w:val="both"/>
              <w:rPr>
                <w:rFonts w:ascii="Times New Roman" w:hAnsi="Times New Roman"/>
                <w:sz w:val="16"/>
                <w:szCs w:val="16"/>
              </w:rPr>
            </w:pPr>
          </w:p>
          <w:p w:rsidR="00793B82" w:rsidRDefault="00793B82" w:rsidP="00E703DC">
            <w:pPr>
              <w:jc w:val="both"/>
            </w:pPr>
            <w:r w:rsidRPr="00FA1881">
              <w:rPr>
                <w:rFonts w:ascii="Times New Roman" w:hAnsi="Times New Roman"/>
                <w:b/>
              </w:rPr>
              <w:t xml:space="preserve">Zakres dopuszczalnych zmian w ramach danego EFSI </w:t>
            </w:r>
            <w:r w:rsidRPr="00817F62">
              <w:rPr>
                <w:rFonts w:ascii="Times New Roman" w:hAnsi="Times New Roman"/>
                <w:b/>
              </w:rPr>
              <w:t>zawiera umowa o powierzenie grantu.</w:t>
            </w:r>
          </w:p>
        </w:tc>
        <w:tc>
          <w:tcPr>
            <w:tcW w:w="2026" w:type="dxa"/>
            <w:gridSpan w:val="2"/>
          </w:tcPr>
          <w:p w:rsidR="00793B82" w:rsidRDefault="0098130E" w:rsidP="0098130E">
            <w:pPr>
              <w:jc w:val="center"/>
            </w:pPr>
            <w:r>
              <w:t>-</w:t>
            </w:r>
          </w:p>
        </w:tc>
      </w:tr>
      <w:tr w:rsidR="00793B82" w:rsidTr="007D0A09">
        <w:tblPrEx>
          <w:tblCellMar>
            <w:left w:w="70" w:type="dxa"/>
            <w:right w:w="70" w:type="dxa"/>
          </w:tblCellMar>
          <w:tblLook w:val="0000" w:firstRow="0" w:lastRow="0" w:firstColumn="0" w:lastColumn="0" w:noHBand="0" w:noVBand="0"/>
        </w:tblPrEx>
        <w:trPr>
          <w:trHeight w:val="980"/>
        </w:trPr>
        <w:tc>
          <w:tcPr>
            <w:tcW w:w="767" w:type="dxa"/>
            <w:gridSpan w:val="3"/>
          </w:tcPr>
          <w:p w:rsidR="00793B82" w:rsidRDefault="00433F12" w:rsidP="00560F5A">
            <w:r>
              <w:lastRenderedPageBreak/>
              <w:t>9.</w:t>
            </w:r>
          </w:p>
        </w:tc>
        <w:tc>
          <w:tcPr>
            <w:tcW w:w="1467" w:type="dxa"/>
            <w:gridSpan w:val="4"/>
          </w:tcPr>
          <w:p w:rsidR="00793B82" w:rsidRDefault="00793B82" w:rsidP="00560F5A">
            <w:r w:rsidRPr="00817F62">
              <w:rPr>
                <w:rFonts w:ascii="Times New Roman" w:hAnsi="Times New Roman"/>
                <w:sz w:val="20"/>
                <w:szCs w:val="20"/>
              </w:rPr>
              <w:t>Przewodniczący Rady</w:t>
            </w:r>
          </w:p>
        </w:tc>
        <w:tc>
          <w:tcPr>
            <w:tcW w:w="6367" w:type="dxa"/>
            <w:gridSpan w:val="2"/>
          </w:tcPr>
          <w:p w:rsidR="00793B82" w:rsidRPr="00817F62" w:rsidRDefault="00793B82" w:rsidP="00CF4316">
            <w:pPr>
              <w:spacing w:after="0" w:line="240" w:lineRule="auto"/>
              <w:jc w:val="both"/>
              <w:rPr>
                <w:rFonts w:ascii="Times New Roman" w:hAnsi="Times New Roman"/>
              </w:rPr>
            </w:pPr>
            <w:r w:rsidRPr="00817F62">
              <w:rPr>
                <w:rFonts w:ascii="Times New Roman" w:hAnsi="Times New Roman"/>
              </w:rPr>
              <w:t xml:space="preserve">Przewodniczący Rady </w:t>
            </w:r>
            <w:r w:rsidR="009B0EEB" w:rsidRPr="00600259">
              <w:rPr>
                <w:rFonts w:ascii="Times New Roman" w:hAnsi="Times New Roman"/>
              </w:rPr>
              <w:t>dokonuje</w:t>
            </w:r>
            <w:r w:rsidR="009B0EEB">
              <w:rPr>
                <w:rFonts w:ascii="Times New Roman" w:hAnsi="Times New Roman"/>
              </w:rPr>
              <w:t xml:space="preserve"> </w:t>
            </w:r>
            <w:r w:rsidRPr="00817F62">
              <w:rPr>
                <w:rFonts w:ascii="Times New Roman" w:hAnsi="Times New Roman"/>
              </w:rPr>
              <w:t xml:space="preserve">analizy wniosku o wydanie opinii </w:t>
            </w:r>
            <w:r w:rsidR="00E703DC" w:rsidRPr="00817F62">
              <w:rPr>
                <w:rFonts w:ascii="Times New Roman" w:hAnsi="Times New Roman"/>
              </w:rPr>
              <w:t xml:space="preserve">LGD </w:t>
            </w:r>
            <w:r w:rsidR="00E703DC">
              <w:rPr>
                <w:rFonts w:ascii="Times New Roman" w:hAnsi="Times New Roman"/>
              </w:rPr>
              <w:t>w</w:t>
            </w:r>
            <w:r w:rsidRPr="00817F62">
              <w:rPr>
                <w:rFonts w:ascii="Times New Roman" w:hAnsi="Times New Roman"/>
              </w:rPr>
              <w:t xml:space="preserve"> sprawie możliwości zmiany umowy pod kątem:</w:t>
            </w:r>
          </w:p>
          <w:p w:rsidR="00793B82" w:rsidRDefault="00793B82" w:rsidP="00CF4316">
            <w:pPr>
              <w:numPr>
                <w:ilvl w:val="0"/>
                <w:numId w:val="6"/>
              </w:numPr>
              <w:spacing w:after="0" w:line="240" w:lineRule="auto"/>
              <w:ind w:left="389" w:hanging="283"/>
              <w:jc w:val="both"/>
              <w:rPr>
                <w:rFonts w:ascii="Times New Roman" w:hAnsi="Times New Roman"/>
              </w:rPr>
            </w:pPr>
            <w:r w:rsidRPr="00817F62">
              <w:rPr>
                <w:rFonts w:ascii="Times New Roman" w:hAnsi="Times New Roman"/>
              </w:rPr>
              <w:t>zgodności z LSR,</w:t>
            </w:r>
          </w:p>
          <w:p w:rsidR="00793B82" w:rsidRDefault="00793B82" w:rsidP="00CF4316">
            <w:pPr>
              <w:numPr>
                <w:ilvl w:val="0"/>
                <w:numId w:val="6"/>
              </w:numPr>
              <w:tabs>
                <w:tab w:val="left" w:pos="389"/>
              </w:tabs>
              <w:spacing w:after="0" w:line="240" w:lineRule="auto"/>
              <w:ind w:left="106" w:firstLine="0"/>
              <w:jc w:val="both"/>
              <w:rPr>
                <w:rFonts w:ascii="Times New Roman" w:hAnsi="Times New Roman"/>
              </w:rPr>
            </w:pPr>
            <w:r w:rsidRPr="00FB3D5F">
              <w:rPr>
                <w:rFonts w:ascii="Times New Roman" w:hAnsi="Times New Roman"/>
              </w:rPr>
              <w:t>realizacji celu projektu objętego grantem.</w:t>
            </w:r>
          </w:p>
          <w:p w:rsidR="00793B82" w:rsidRDefault="00793B82" w:rsidP="00CF4316">
            <w:pPr>
              <w:numPr>
                <w:ilvl w:val="0"/>
                <w:numId w:val="6"/>
              </w:numPr>
              <w:tabs>
                <w:tab w:val="left" w:pos="389"/>
              </w:tabs>
              <w:spacing w:after="0" w:line="240" w:lineRule="auto"/>
              <w:ind w:left="106" w:firstLine="0"/>
              <w:jc w:val="both"/>
              <w:rPr>
                <w:rFonts w:ascii="Times New Roman" w:hAnsi="Times New Roman"/>
              </w:rPr>
            </w:pPr>
            <w:r w:rsidRPr="00FB3D5F">
              <w:rPr>
                <w:rFonts w:ascii="Times New Roman" w:hAnsi="Times New Roman"/>
              </w:rPr>
              <w:t>zgodności z zakresem tematycznym określonym</w:t>
            </w:r>
            <w:r>
              <w:rPr>
                <w:rFonts w:ascii="Times New Roman" w:hAnsi="Times New Roman"/>
              </w:rPr>
              <w:t xml:space="preserve">                          </w:t>
            </w:r>
            <w:r w:rsidRPr="00FB3D5F">
              <w:rPr>
                <w:rFonts w:ascii="Times New Roman" w:hAnsi="Times New Roman"/>
              </w:rPr>
              <w:t xml:space="preserve"> </w:t>
            </w:r>
          </w:p>
          <w:p w:rsidR="00793B82" w:rsidRDefault="00793B82" w:rsidP="00CF4316">
            <w:pPr>
              <w:tabs>
                <w:tab w:val="left" w:pos="389"/>
              </w:tabs>
              <w:spacing w:after="0" w:line="240" w:lineRule="auto"/>
              <w:ind w:left="106"/>
              <w:jc w:val="both"/>
              <w:rPr>
                <w:rFonts w:ascii="Times New Roman" w:hAnsi="Times New Roman"/>
              </w:rPr>
            </w:pPr>
            <w:r>
              <w:rPr>
                <w:rFonts w:ascii="Times New Roman" w:hAnsi="Times New Roman"/>
              </w:rPr>
              <w:t xml:space="preserve">    </w:t>
            </w:r>
            <w:r w:rsidRPr="00FB3D5F">
              <w:rPr>
                <w:rFonts w:ascii="Times New Roman" w:hAnsi="Times New Roman"/>
              </w:rPr>
              <w:t>w ogłoszeniu o naborze, którego projekt dotyczył,</w:t>
            </w:r>
          </w:p>
          <w:p w:rsidR="00793B82" w:rsidRDefault="00793B82" w:rsidP="00CF4316">
            <w:pPr>
              <w:numPr>
                <w:ilvl w:val="0"/>
                <w:numId w:val="6"/>
              </w:numPr>
              <w:tabs>
                <w:tab w:val="left" w:pos="389"/>
              </w:tabs>
              <w:spacing w:after="0" w:line="240" w:lineRule="auto"/>
              <w:ind w:left="106" w:firstLine="0"/>
              <w:jc w:val="both"/>
              <w:rPr>
                <w:rFonts w:ascii="Times New Roman" w:hAnsi="Times New Roman"/>
              </w:rPr>
            </w:pPr>
            <w:r w:rsidRPr="00FB3D5F">
              <w:rPr>
                <w:rFonts w:ascii="Times New Roman" w:hAnsi="Times New Roman"/>
              </w:rPr>
              <w:t>zmian we wskaźnikach projektu,</w:t>
            </w:r>
          </w:p>
          <w:p w:rsidR="00793B82" w:rsidRDefault="00793B82" w:rsidP="00CF4316">
            <w:pPr>
              <w:numPr>
                <w:ilvl w:val="0"/>
                <w:numId w:val="6"/>
              </w:numPr>
              <w:tabs>
                <w:tab w:val="left" w:pos="389"/>
              </w:tabs>
              <w:spacing w:after="0" w:line="240" w:lineRule="auto"/>
              <w:ind w:left="106" w:firstLine="0"/>
              <w:jc w:val="both"/>
              <w:rPr>
                <w:rFonts w:ascii="Times New Roman" w:hAnsi="Times New Roman"/>
              </w:rPr>
            </w:pPr>
            <w:r w:rsidRPr="00FB3D5F">
              <w:rPr>
                <w:rFonts w:ascii="Times New Roman" w:hAnsi="Times New Roman"/>
              </w:rPr>
              <w:t xml:space="preserve">zmian w budżecie projektu, </w:t>
            </w:r>
          </w:p>
          <w:p w:rsidR="00793B82" w:rsidRPr="00FB3D5F" w:rsidRDefault="00793B82" w:rsidP="00CF4316">
            <w:pPr>
              <w:numPr>
                <w:ilvl w:val="0"/>
                <w:numId w:val="6"/>
              </w:numPr>
              <w:tabs>
                <w:tab w:val="left" w:pos="389"/>
              </w:tabs>
              <w:spacing w:after="0" w:line="240" w:lineRule="auto"/>
              <w:ind w:left="106" w:firstLine="0"/>
              <w:jc w:val="both"/>
              <w:rPr>
                <w:rFonts w:ascii="Times New Roman" w:hAnsi="Times New Roman"/>
              </w:rPr>
            </w:pPr>
            <w:r w:rsidRPr="00FB3D5F">
              <w:rPr>
                <w:rFonts w:ascii="Times New Roman" w:hAnsi="Times New Roman"/>
              </w:rPr>
              <w:t>spełnienia kryteriów wyboru warunkujących otrzymanie grantu oraz analizuje czy zmieniony zakres projektu miałby wpływ na zmniejszenie otrzymanej liczby punktów, skutkujących przyznaniem dofinansowania.</w:t>
            </w:r>
          </w:p>
          <w:p w:rsidR="00793B82" w:rsidRPr="00527997" w:rsidRDefault="00793B82" w:rsidP="00CF4316">
            <w:pPr>
              <w:spacing w:after="0" w:line="240" w:lineRule="auto"/>
              <w:jc w:val="both"/>
              <w:rPr>
                <w:rFonts w:ascii="Times New Roman" w:hAnsi="Times New Roman"/>
                <w:sz w:val="16"/>
                <w:szCs w:val="16"/>
              </w:rPr>
            </w:pPr>
          </w:p>
          <w:p w:rsidR="00793B82" w:rsidRPr="00817F62" w:rsidRDefault="00793B82" w:rsidP="00CF4316">
            <w:pPr>
              <w:spacing w:after="0" w:line="240" w:lineRule="auto"/>
              <w:jc w:val="both"/>
              <w:rPr>
                <w:rFonts w:ascii="Times New Roman" w:hAnsi="Times New Roman"/>
              </w:rPr>
            </w:pPr>
            <w:r w:rsidRPr="00817F62">
              <w:rPr>
                <w:rFonts w:ascii="Times New Roman" w:hAnsi="Times New Roman"/>
              </w:rPr>
              <w:t>Przewodniczący Rady może wydać pozytywną opinię, w sytuacji, gdy proponowana przez Grantobiorcę zmiana umowy nie miałaby wpływu na:</w:t>
            </w:r>
          </w:p>
          <w:p w:rsidR="00793B82" w:rsidRDefault="00793B82" w:rsidP="00CF4316">
            <w:pPr>
              <w:spacing w:after="0" w:line="240" w:lineRule="auto"/>
              <w:ind w:left="720" w:hanging="720"/>
              <w:jc w:val="both"/>
              <w:rPr>
                <w:rFonts w:ascii="Times New Roman" w:hAnsi="Times New Roman"/>
              </w:rPr>
            </w:pPr>
            <w:r>
              <w:rPr>
                <w:rFonts w:ascii="Times New Roman" w:hAnsi="Times New Roman"/>
              </w:rPr>
              <w:t xml:space="preserve">- </w:t>
            </w:r>
            <w:r w:rsidRPr="005A6EA3">
              <w:rPr>
                <w:rFonts w:ascii="Times New Roman" w:hAnsi="Times New Roman"/>
              </w:rPr>
              <w:t xml:space="preserve">decyzję o zgodności projektu z LSR, </w:t>
            </w:r>
          </w:p>
          <w:p w:rsidR="00793B82" w:rsidRPr="005A6EA3" w:rsidRDefault="00793B82" w:rsidP="00CF4316">
            <w:pPr>
              <w:spacing w:after="0" w:line="240" w:lineRule="auto"/>
              <w:ind w:left="720" w:hanging="720"/>
              <w:jc w:val="both"/>
              <w:rPr>
                <w:rFonts w:ascii="Times New Roman" w:hAnsi="Times New Roman"/>
              </w:rPr>
            </w:pPr>
            <w:r>
              <w:rPr>
                <w:rFonts w:ascii="Times New Roman" w:hAnsi="Times New Roman"/>
              </w:rPr>
              <w:t>- realizacje celu projektu objętego grantem</w:t>
            </w:r>
          </w:p>
          <w:p w:rsidR="00793B82" w:rsidRPr="005A6EA3" w:rsidRDefault="00793B82" w:rsidP="00CF4316">
            <w:pPr>
              <w:spacing w:after="0" w:line="240" w:lineRule="auto"/>
              <w:ind w:left="720" w:hanging="720"/>
              <w:jc w:val="both"/>
              <w:rPr>
                <w:rFonts w:ascii="Times New Roman" w:hAnsi="Times New Roman"/>
              </w:rPr>
            </w:pPr>
            <w:r w:rsidRPr="005A6EA3">
              <w:rPr>
                <w:rFonts w:ascii="Times New Roman" w:hAnsi="Times New Roman"/>
              </w:rPr>
              <w:t xml:space="preserve">- zakres tematyczny określony w ogłoszeniu o naborze, </w:t>
            </w:r>
          </w:p>
          <w:p w:rsidR="00793B82" w:rsidRPr="005A6EA3" w:rsidRDefault="00793B82" w:rsidP="00CF4316">
            <w:pPr>
              <w:spacing w:after="0" w:line="240" w:lineRule="auto"/>
              <w:ind w:left="720" w:hanging="720"/>
              <w:jc w:val="both"/>
              <w:rPr>
                <w:rFonts w:ascii="Times New Roman" w:hAnsi="Times New Roman"/>
              </w:rPr>
            </w:pPr>
            <w:r w:rsidRPr="005A6EA3">
              <w:rPr>
                <w:rFonts w:ascii="Times New Roman" w:hAnsi="Times New Roman"/>
              </w:rPr>
              <w:t xml:space="preserve">- wartości wskaźników, </w:t>
            </w:r>
          </w:p>
          <w:p w:rsidR="00793B82" w:rsidRPr="005A6EA3" w:rsidRDefault="00793B82" w:rsidP="00CF4316">
            <w:pPr>
              <w:spacing w:after="0" w:line="240" w:lineRule="auto"/>
              <w:ind w:left="720" w:hanging="720"/>
              <w:jc w:val="both"/>
              <w:rPr>
                <w:rFonts w:ascii="Times New Roman" w:hAnsi="Times New Roman"/>
              </w:rPr>
            </w:pPr>
            <w:r w:rsidRPr="005A6EA3">
              <w:rPr>
                <w:rFonts w:ascii="Times New Roman" w:hAnsi="Times New Roman"/>
              </w:rPr>
              <w:t>- zwiększenie wartości dofinansowania,</w:t>
            </w:r>
          </w:p>
          <w:p w:rsidR="00793B82" w:rsidRDefault="00793B82" w:rsidP="00CF4316">
            <w:pPr>
              <w:spacing w:after="0" w:line="240" w:lineRule="auto"/>
              <w:ind w:left="720" w:hanging="720"/>
              <w:jc w:val="both"/>
              <w:rPr>
                <w:rFonts w:ascii="Times New Roman" w:hAnsi="Times New Roman"/>
              </w:rPr>
            </w:pPr>
            <w:r w:rsidRPr="005A6EA3">
              <w:rPr>
                <w:rFonts w:ascii="Times New Roman" w:hAnsi="Times New Roman"/>
              </w:rPr>
              <w:t>- zmniejszenie otrzymanej liczby punktów.</w:t>
            </w:r>
          </w:p>
          <w:p w:rsidR="00793B82" w:rsidRPr="00527997" w:rsidRDefault="00793B82" w:rsidP="00CF4316">
            <w:pPr>
              <w:spacing w:after="0" w:line="240" w:lineRule="auto"/>
              <w:ind w:left="720" w:hanging="720"/>
              <w:jc w:val="both"/>
              <w:rPr>
                <w:rFonts w:ascii="Times New Roman" w:hAnsi="Times New Roman"/>
                <w:sz w:val="16"/>
                <w:szCs w:val="16"/>
              </w:rPr>
            </w:pPr>
          </w:p>
          <w:p w:rsidR="00793B82" w:rsidRDefault="00793B82" w:rsidP="00CF4316">
            <w:pPr>
              <w:jc w:val="both"/>
            </w:pPr>
            <w:r>
              <w:rPr>
                <w:rFonts w:ascii="Times New Roman" w:hAnsi="Times New Roman"/>
              </w:rPr>
              <w:t>W innej sytuacji Przewodniczący Rady zwołuje posiedzenie Rady zgodnie z trybem określonym w Regulaminie Rady, co skutkuje podjęciem przez Radę stosownej uchwały.</w:t>
            </w:r>
          </w:p>
        </w:tc>
        <w:tc>
          <w:tcPr>
            <w:tcW w:w="2026" w:type="dxa"/>
            <w:gridSpan w:val="2"/>
          </w:tcPr>
          <w:p w:rsidR="00793B82" w:rsidRPr="0051195F" w:rsidRDefault="00331285" w:rsidP="00560F5A">
            <w:pPr>
              <w:spacing w:after="0" w:line="240" w:lineRule="auto"/>
              <w:ind w:left="38"/>
              <w:rPr>
                <w:rFonts w:ascii="Times New Roman" w:hAnsi="Times New Roman"/>
                <w:sz w:val="20"/>
                <w:szCs w:val="20"/>
              </w:rPr>
            </w:pPr>
            <w:r>
              <w:rPr>
                <w:rFonts w:ascii="Times New Roman" w:hAnsi="Times New Roman"/>
                <w:sz w:val="20"/>
                <w:szCs w:val="20"/>
              </w:rPr>
              <w:t xml:space="preserve">Zał. B. 5 </w:t>
            </w:r>
            <w:r>
              <w:rPr>
                <w:rFonts w:ascii="Times New Roman" w:hAnsi="Times New Roman"/>
                <w:sz w:val="20"/>
              </w:rPr>
              <w:t>–</w:t>
            </w:r>
            <w:r w:rsidR="0098130E">
              <w:rPr>
                <w:rFonts w:ascii="Times New Roman" w:hAnsi="Times New Roman"/>
                <w:sz w:val="20"/>
                <w:szCs w:val="20"/>
              </w:rPr>
              <w:t xml:space="preserve"> </w:t>
            </w:r>
            <w:r w:rsidR="00793B82" w:rsidRPr="0051195F">
              <w:rPr>
                <w:rFonts w:ascii="Times New Roman" w:hAnsi="Times New Roman"/>
                <w:sz w:val="20"/>
                <w:szCs w:val="20"/>
              </w:rPr>
              <w:t>Wzór</w:t>
            </w:r>
            <w:r>
              <w:rPr>
                <w:rFonts w:ascii="Times New Roman" w:hAnsi="Times New Roman"/>
                <w:sz w:val="20"/>
                <w:szCs w:val="20"/>
              </w:rPr>
              <w:t xml:space="preserve"> o</w:t>
            </w:r>
            <w:r w:rsidR="00793B82" w:rsidRPr="0051195F">
              <w:rPr>
                <w:rFonts w:ascii="Times New Roman" w:hAnsi="Times New Roman"/>
                <w:sz w:val="20"/>
                <w:szCs w:val="20"/>
              </w:rPr>
              <w:t>pinii w sprawie zmiany umowy –pozytywna</w:t>
            </w:r>
          </w:p>
          <w:p w:rsidR="00793B82" w:rsidRPr="00255306" w:rsidRDefault="00793B82" w:rsidP="00560F5A">
            <w:pPr>
              <w:spacing w:after="0" w:line="240" w:lineRule="auto"/>
              <w:ind w:left="38"/>
              <w:rPr>
                <w:rFonts w:ascii="Times New Roman" w:hAnsi="Times New Roman"/>
                <w:sz w:val="8"/>
                <w:szCs w:val="8"/>
              </w:rPr>
            </w:pPr>
          </w:p>
          <w:p w:rsidR="00793B82" w:rsidRDefault="00793B82" w:rsidP="00560F5A">
            <w:pPr>
              <w:spacing w:after="0" w:line="240" w:lineRule="auto"/>
              <w:ind w:left="38"/>
              <w:rPr>
                <w:rFonts w:ascii="Times New Roman" w:hAnsi="Times New Roman"/>
                <w:b/>
                <w:sz w:val="20"/>
              </w:rPr>
            </w:pPr>
          </w:p>
          <w:p w:rsidR="00793B82" w:rsidRPr="0051195F" w:rsidRDefault="00331285" w:rsidP="00560F5A">
            <w:pPr>
              <w:spacing w:after="0" w:line="240" w:lineRule="auto"/>
              <w:ind w:left="38"/>
              <w:rPr>
                <w:rFonts w:ascii="Times New Roman" w:hAnsi="Times New Roman"/>
                <w:sz w:val="20"/>
                <w:szCs w:val="20"/>
              </w:rPr>
            </w:pPr>
            <w:r>
              <w:rPr>
                <w:rFonts w:ascii="Times New Roman" w:hAnsi="Times New Roman"/>
                <w:sz w:val="20"/>
                <w:szCs w:val="20"/>
              </w:rPr>
              <w:t xml:space="preserve">Zał. B. 6 - </w:t>
            </w:r>
            <w:r w:rsidR="00793B82" w:rsidRPr="0051195F">
              <w:rPr>
                <w:rFonts w:ascii="Times New Roman" w:hAnsi="Times New Roman"/>
                <w:sz w:val="20"/>
                <w:szCs w:val="20"/>
              </w:rPr>
              <w:t>Wzór</w:t>
            </w:r>
            <w:r>
              <w:rPr>
                <w:rFonts w:ascii="Times New Roman" w:hAnsi="Times New Roman"/>
                <w:sz w:val="20"/>
                <w:szCs w:val="20"/>
              </w:rPr>
              <w:t xml:space="preserve"> u</w:t>
            </w:r>
            <w:r w:rsidR="00793B82" w:rsidRPr="0051195F">
              <w:rPr>
                <w:rFonts w:ascii="Times New Roman" w:hAnsi="Times New Roman"/>
                <w:sz w:val="20"/>
                <w:szCs w:val="20"/>
              </w:rPr>
              <w:t>chwały Rady LGD – w sprawie wydania opinii - sprawie zmiany umowy pozytywna</w:t>
            </w:r>
          </w:p>
          <w:p w:rsidR="00793B82" w:rsidRPr="00255306" w:rsidRDefault="00793B82" w:rsidP="00560F5A">
            <w:pPr>
              <w:spacing w:after="0" w:line="240" w:lineRule="auto"/>
              <w:ind w:left="38"/>
              <w:rPr>
                <w:rFonts w:ascii="Times New Roman" w:hAnsi="Times New Roman"/>
                <w:sz w:val="8"/>
                <w:szCs w:val="8"/>
              </w:rPr>
            </w:pPr>
          </w:p>
          <w:p w:rsidR="00793B82" w:rsidRDefault="00793B82" w:rsidP="00560F5A">
            <w:pPr>
              <w:spacing w:after="0" w:line="240" w:lineRule="auto"/>
              <w:ind w:left="318" w:hanging="318"/>
              <w:rPr>
                <w:rFonts w:ascii="Times New Roman" w:hAnsi="Times New Roman"/>
                <w:b/>
                <w:sz w:val="20"/>
              </w:rPr>
            </w:pPr>
          </w:p>
          <w:p w:rsidR="00793B82" w:rsidRPr="0051195F" w:rsidRDefault="00331285" w:rsidP="00560F5A">
            <w:pPr>
              <w:spacing w:after="0" w:line="240" w:lineRule="auto"/>
              <w:ind w:left="38"/>
              <w:rPr>
                <w:rFonts w:ascii="Times New Roman" w:hAnsi="Times New Roman"/>
                <w:sz w:val="20"/>
                <w:szCs w:val="20"/>
              </w:rPr>
            </w:pPr>
            <w:r>
              <w:rPr>
                <w:rFonts w:ascii="Times New Roman" w:hAnsi="Times New Roman"/>
                <w:sz w:val="20"/>
                <w:szCs w:val="20"/>
              </w:rPr>
              <w:t xml:space="preserve">Zał. B. 7 - </w:t>
            </w:r>
            <w:r w:rsidR="00793B82" w:rsidRPr="0051195F">
              <w:rPr>
                <w:rFonts w:ascii="Times New Roman" w:hAnsi="Times New Roman"/>
                <w:sz w:val="20"/>
                <w:szCs w:val="20"/>
              </w:rPr>
              <w:t>Wzór</w:t>
            </w:r>
            <w:r>
              <w:rPr>
                <w:rFonts w:ascii="Times New Roman" w:hAnsi="Times New Roman"/>
                <w:sz w:val="20"/>
                <w:szCs w:val="20"/>
              </w:rPr>
              <w:t xml:space="preserve"> o</w:t>
            </w:r>
            <w:r w:rsidR="00793B82" w:rsidRPr="0051195F">
              <w:rPr>
                <w:rFonts w:ascii="Times New Roman" w:hAnsi="Times New Roman"/>
                <w:sz w:val="20"/>
                <w:szCs w:val="20"/>
              </w:rPr>
              <w:t>pinii w sprawie zmiany umowy –negatywna</w:t>
            </w:r>
          </w:p>
          <w:p w:rsidR="00793B82" w:rsidRPr="00255306" w:rsidRDefault="00793B82" w:rsidP="00560F5A">
            <w:pPr>
              <w:spacing w:after="0" w:line="240" w:lineRule="auto"/>
              <w:ind w:left="38"/>
              <w:rPr>
                <w:rFonts w:ascii="Times New Roman" w:hAnsi="Times New Roman"/>
                <w:sz w:val="8"/>
                <w:szCs w:val="8"/>
              </w:rPr>
            </w:pPr>
          </w:p>
          <w:p w:rsidR="00793B82" w:rsidRDefault="00793B82" w:rsidP="00560F5A">
            <w:pPr>
              <w:spacing w:after="0" w:line="240" w:lineRule="auto"/>
              <w:ind w:left="318" w:hanging="318"/>
              <w:rPr>
                <w:rFonts w:ascii="Times New Roman" w:hAnsi="Times New Roman"/>
                <w:b/>
                <w:sz w:val="20"/>
              </w:rPr>
            </w:pPr>
          </w:p>
          <w:p w:rsidR="0098130E" w:rsidRDefault="00331285" w:rsidP="0098130E">
            <w:pPr>
              <w:spacing w:after="0" w:line="240" w:lineRule="auto"/>
              <w:ind w:left="318" w:hanging="318"/>
              <w:rPr>
                <w:rFonts w:ascii="Times New Roman" w:hAnsi="Times New Roman"/>
                <w:sz w:val="20"/>
                <w:szCs w:val="20"/>
              </w:rPr>
            </w:pPr>
            <w:r>
              <w:rPr>
                <w:rFonts w:ascii="Times New Roman" w:hAnsi="Times New Roman"/>
                <w:sz w:val="20"/>
                <w:szCs w:val="20"/>
              </w:rPr>
              <w:t>Zał. B. 8 -</w:t>
            </w:r>
            <w:r w:rsidR="0098130E">
              <w:rPr>
                <w:rFonts w:ascii="Times New Roman" w:hAnsi="Times New Roman"/>
                <w:sz w:val="20"/>
                <w:szCs w:val="20"/>
              </w:rPr>
              <w:t>Wzór</w:t>
            </w:r>
          </w:p>
          <w:p w:rsidR="0098130E" w:rsidRDefault="00331285" w:rsidP="0098130E">
            <w:pPr>
              <w:spacing w:after="0" w:line="240" w:lineRule="auto"/>
              <w:ind w:left="318" w:hanging="318"/>
              <w:rPr>
                <w:rFonts w:ascii="Times New Roman" w:hAnsi="Times New Roman"/>
                <w:sz w:val="20"/>
                <w:szCs w:val="20"/>
              </w:rPr>
            </w:pPr>
            <w:r>
              <w:rPr>
                <w:rFonts w:ascii="Times New Roman" w:hAnsi="Times New Roman"/>
                <w:sz w:val="20"/>
                <w:szCs w:val="20"/>
              </w:rPr>
              <w:t>u</w:t>
            </w:r>
            <w:r w:rsidR="0098130E">
              <w:rPr>
                <w:rFonts w:ascii="Times New Roman" w:hAnsi="Times New Roman"/>
                <w:sz w:val="20"/>
                <w:szCs w:val="20"/>
              </w:rPr>
              <w:t>chwały Rady LGD</w:t>
            </w:r>
          </w:p>
          <w:p w:rsidR="0098130E" w:rsidRDefault="0098130E" w:rsidP="0098130E">
            <w:pPr>
              <w:spacing w:after="0" w:line="240" w:lineRule="auto"/>
              <w:ind w:left="318" w:hanging="318"/>
              <w:rPr>
                <w:rFonts w:ascii="Times New Roman" w:hAnsi="Times New Roman"/>
                <w:sz w:val="20"/>
                <w:szCs w:val="20"/>
              </w:rPr>
            </w:pPr>
            <w:r>
              <w:rPr>
                <w:rFonts w:ascii="Times New Roman" w:hAnsi="Times New Roman"/>
                <w:sz w:val="20"/>
                <w:szCs w:val="20"/>
              </w:rPr>
              <w:t>– w sprawie wydania</w:t>
            </w:r>
          </w:p>
          <w:p w:rsidR="00793B82" w:rsidRPr="0098130E" w:rsidRDefault="00793B82" w:rsidP="0098130E">
            <w:pPr>
              <w:spacing w:after="0" w:line="240" w:lineRule="auto"/>
              <w:ind w:left="318" w:hanging="318"/>
              <w:rPr>
                <w:rFonts w:ascii="Times New Roman" w:hAnsi="Times New Roman"/>
                <w:b/>
                <w:sz w:val="20"/>
              </w:rPr>
            </w:pPr>
            <w:r w:rsidRPr="0051195F">
              <w:rPr>
                <w:rFonts w:ascii="Times New Roman" w:hAnsi="Times New Roman"/>
                <w:sz w:val="20"/>
                <w:szCs w:val="20"/>
              </w:rPr>
              <w:t xml:space="preserve">opinii </w:t>
            </w:r>
            <w:r w:rsidR="00B86EED">
              <w:rPr>
                <w:rFonts w:ascii="Times New Roman" w:hAnsi="Times New Roman"/>
                <w:sz w:val="20"/>
                <w:szCs w:val="20"/>
              </w:rPr>
              <w:t>w</w:t>
            </w:r>
            <w:r w:rsidRPr="0051195F">
              <w:rPr>
                <w:rFonts w:ascii="Times New Roman" w:hAnsi="Times New Roman"/>
                <w:sz w:val="20"/>
                <w:szCs w:val="20"/>
              </w:rPr>
              <w:t xml:space="preserve"> sprawie </w:t>
            </w:r>
          </w:p>
          <w:p w:rsidR="00793B82" w:rsidRDefault="00793B82" w:rsidP="00560F5A">
            <w:r w:rsidRPr="0051195F">
              <w:rPr>
                <w:rFonts w:ascii="Times New Roman" w:hAnsi="Times New Roman"/>
                <w:sz w:val="20"/>
                <w:szCs w:val="20"/>
              </w:rPr>
              <w:t>zmiany umowy -negatywna</w:t>
            </w:r>
          </w:p>
        </w:tc>
      </w:tr>
      <w:tr w:rsidR="0098130E" w:rsidTr="007D0A09">
        <w:tblPrEx>
          <w:tblCellMar>
            <w:left w:w="70" w:type="dxa"/>
            <w:right w:w="70" w:type="dxa"/>
          </w:tblCellMar>
          <w:tblLook w:val="0000" w:firstRow="0" w:lastRow="0" w:firstColumn="0" w:lastColumn="0" w:noHBand="0" w:noVBand="0"/>
        </w:tblPrEx>
        <w:trPr>
          <w:trHeight w:val="968"/>
        </w:trPr>
        <w:tc>
          <w:tcPr>
            <w:tcW w:w="759" w:type="dxa"/>
            <w:gridSpan w:val="2"/>
            <w:vMerge w:val="restart"/>
          </w:tcPr>
          <w:p w:rsidR="0098130E" w:rsidRDefault="00433F12" w:rsidP="00560F5A">
            <w:r>
              <w:t>10.</w:t>
            </w:r>
          </w:p>
        </w:tc>
        <w:tc>
          <w:tcPr>
            <w:tcW w:w="1475" w:type="dxa"/>
            <w:gridSpan w:val="5"/>
            <w:vMerge w:val="restart"/>
          </w:tcPr>
          <w:p w:rsidR="0098130E" w:rsidRPr="001A1322" w:rsidRDefault="0098130E" w:rsidP="00560F5A">
            <w:pPr>
              <w:spacing w:after="0" w:line="240" w:lineRule="auto"/>
              <w:rPr>
                <w:rFonts w:ascii="Times New Roman" w:hAnsi="Times New Roman"/>
                <w:sz w:val="20"/>
                <w:szCs w:val="20"/>
              </w:rPr>
            </w:pPr>
            <w:r w:rsidRPr="001A1322">
              <w:rPr>
                <w:rFonts w:ascii="Times New Roman" w:hAnsi="Times New Roman"/>
                <w:sz w:val="20"/>
                <w:szCs w:val="20"/>
              </w:rPr>
              <w:t xml:space="preserve">Zarząd /Rada </w:t>
            </w:r>
          </w:p>
          <w:p w:rsidR="0098130E" w:rsidRDefault="0098130E" w:rsidP="00560F5A"/>
        </w:tc>
        <w:tc>
          <w:tcPr>
            <w:tcW w:w="6367" w:type="dxa"/>
            <w:gridSpan w:val="2"/>
          </w:tcPr>
          <w:p w:rsidR="0098130E" w:rsidRPr="00E703DC" w:rsidRDefault="0098130E" w:rsidP="00CF4316">
            <w:pPr>
              <w:jc w:val="both"/>
              <w:rPr>
                <w:rFonts w:ascii="Times New Roman" w:hAnsi="Times New Roman"/>
              </w:rPr>
            </w:pPr>
            <w:r w:rsidRPr="00817F62">
              <w:rPr>
                <w:rFonts w:ascii="Times New Roman" w:hAnsi="Times New Roman"/>
              </w:rPr>
              <w:t>Przekazanie dokumentacji z posiedzenia Rady dotyczącej zaopiniowania zmiany umowy o powierzenie grantu do Zarządu LGD.</w:t>
            </w:r>
          </w:p>
        </w:tc>
        <w:tc>
          <w:tcPr>
            <w:tcW w:w="2026" w:type="dxa"/>
            <w:gridSpan w:val="2"/>
          </w:tcPr>
          <w:p w:rsidR="0098130E" w:rsidRDefault="0098130E" w:rsidP="0098130E">
            <w:pPr>
              <w:jc w:val="center"/>
            </w:pPr>
            <w:r>
              <w:t>-</w:t>
            </w:r>
          </w:p>
        </w:tc>
      </w:tr>
      <w:tr w:rsidR="0098130E" w:rsidTr="007D0A09">
        <w:tblPrEx>
          <w:tblCellMar>
            <w:left w:w="70" w:type="dxa"/>
            <w:right w:w="70" w:type="dxa"/>
          </w:tblCellMar>
          <w:tblLook w:val="0000" w:firstRow="0" w:lastRow="0" w:firstColumn="0" w:lastColumn="0" w:noHBand="0" w:noVBand="0"/>
        </w:tblPrEx>
        <w:trPr>
          <w:trHeight w:val="895"/>
        </w:trPr>
        <w:tc>
          <w:tcPr>
            <w:tcW w:w="759" w:type="dxa"/>
            <w:gridSpan w:val="2"/>
            <w:vMerge/>
          </w:tcPr>
          <w:p w:rsidR="0098130E" w:rsidRDefault="0098130E" w:rsidP="00560F5A"/>
        </w:tc>
        <w:tc>
          <w:tcPr>
            <w:tcW w:w="1475" w:type="dxa"/>
            <w:gridSpan w:val="5"/>
            <w:vMerge/>
          </w:tcPr>
          <w:p w:rsidR="0098130E" w:rsidRPr="001A1322" w:rsidRDefault="0098130E" w:rsidP="00560F5A">
            <w:pPr>
              <w:rPr>
                <w:rFonts w:ascii="Times New Roman" w:hAnsi="Times New Roman"/>
                <w:sz w:val="20"/>
                <w:szCs w:val="20"/>
              </w:rPr>
            </w:pPr>
          </w:p>
        </w:tc>
        <w:tc>
          <w:tcPr>
            <w:tcW w:w="6367" w:type="dxa"/>
            <w:gridSpan w:val="2"/>
          </w:tcPr>
          <w:p w:rsidR="0098130E" w:rsidRPr="00817F62" w:rsidRDefault="0098130E" w:rsidP="00CF4316">
            <w:pPr>
              <w:jc w:val="both"/>
              <w:rPr>
                <w:rFonts w:ascii="Times New Roman" w:hAnsi="Times New Roman"/>
              </w:rPr>
            </w:pPr>
            <w:r w:rsidRPr="00817F62">
              <w:rPr>
                <w:rFonts w:ascii="Times New Roman" w:hAnsi="Times New Roman"/>
              </w:rPr>
              <w:t xml:space="preserve">Termin na wydanie opinii przez LGD wynosi 30 dni </w:t>
            </w:r>
            <w:r w:rsidR="0058150D">
              <w:rPr>
                <w:rFonts w:ascii="Times New Roman" w:hAnsi="Times New Roman"/>
              </w:rPr>
              <w:t xml:space="preserve">roboczych </w:t>
            </w:r>
            <w:r w:rsidRPr="00817F62">
              <w:rPr>
                <w:rFonts w:ascii="Times New Roman" w:hAnsi="Times New Roman"/>
              </w:rPr>
              <w:t>licząc od dnia następującego po dniu wpływu wniosku (pisma) o wydanie opinii do biura LGD.</w:t>
            </w:r>
          </w:p>
        </w:tc>
        <w:tc>
          <w:tcPr>
            <w:tcW w:w="2026" w:type="dxa"/>
            <w:gridSpan w:val="2"/>
          </w:tcPr>
          <w:p w:rsidR="0098130E" w:rsidRDefault="0098130E" w:rsidP="0098130E">
            <w:pPr>
              <w:jc w:val="center"/>
            </w:pPr>
            <w:r>
              <w:t>-</w:t>
            </w:r>
          </w:p>
        </w:tc>
      </w:tr>
      <w:tr w:rsidR="0098130E" w:rsidTr="007D0A09">
        <w:tblPrEx>
          <w:tblCellMar>
            <w:left w:w="70" w:type="dxa"/>
            <w:right w:w="70" w:type="dxa"/>
          </w:tblCellMar>
          <w:tblLook w:val="0000" w:firstRow="0" w:lastRow="0" w:firstColumn="0" w:lastColumn="0" w:noHBand="0" w:noVBand="0"/>
        </w:tblPrEx>
        <w:trPr>
          <w:trHeight w:val="603"/>
        </w:trPr>
        <w:tc>
          <w:tcPr>
            <w:tcW w:w="759" w:type="dxa"/>
            <w:gridSpan w:val="2"/>
            <w:vMerge/>
          </w:tcPr>
          <w:p w:rsidR="0098130E" w:rsidRDefault="0098130E" w:rsidP="00560F5A"/>
        </w:tc>
        <w:tc>
          <w:tcPr>
            <w:tcW w:w="1475" w:type="dxa"/>
            <w:gridSpan w:val="5"/>
          </w:tcPr>
          <w:p w:rsidR="0098130E" w:rsidRDefault="0098130E" w:rsidP="00560F5A">
            <w:r w:rsidRPr="001A1322">
              <w:rPr>
                <w:rFonts w:ascii="Times New Roman" w:hAnsi="Times New Roman"/>
                <w:sz w:val="20"/>
                <w:szCs w:val="20"/>
              </w:rPr>
              <w:t>Zarząd LGD</w:t>
            </w:r>
          </w:p>
        </w:tc>
        <w:tc>
          <w:tcPr>
            <w:tcW w:w="6367" w:type="dxa"/>
            <w:gridSpan w:val="2"/>
          </w:tcPr>
          <w:p w:rsidR="0098130E" w:rsidRDefault="0098130E" w:rsidP="00CF4316">
            <w:pPr>
              <w:jc w:val="both"/>
            </w:pPr>
            <w:r w:rsidRPr="00817F62">
              <w:rPr>
                <w:rFonts w:ascii="Times New Roman" w:hAnsi="Times New Roman"/>
              </w:rPr>
              <w:t>Przekazanie Grantobiorcy opinii Rady</w:t>
            </w:r>
            <w:r>
              <w:rPr>
                <w:rFonts w:ascii="Times New Roman" w:hAnsi="Times New Roman"/>
              </w:rPr>
              <w:t>.</w:t>
            </w:r>
          </w:p>
        </w:tc>
        <w:tc>
          <w:tcPr>
            <w:tcW w:w="2026" w:type="dxa"/>
            <w:gridSpan w:val="2"/>
          </w:tcPr>
          <w:p w:rsidR="0098130E" w:rsidRDefault="0098130E" w:rsidP="0098130E">
            <w:pPr>
              <w:jc w:val="center"/>
            </w:pPr>
            <w:r>
              <w:t>-</w:t>
            </w:r>
          </w:p>
        </w:tc>
      </w:tr>
      <w:tr w:rsidR="00560F5A" w:rsidTr="007D0A09">
        <w:tblPrEx>
          <w:tblCellMar>
            <w:left w:w="70" w:type="dxa"/>
            <w:right w:w="70" w:type="dxa"/>
          </w:tblCellMar>
          <w:tblLook w:val="0000" w:firstRow="0" w:lastRow="0" w:firstColumn="0" w:lastColumn="0" w:noHBand="0" w:noVBand="0"/>
        </w:tblPrEx>
        <w:trPr>
          <w:trHeight w:val="557"/>
        </w:trPr>
        <w:tc>
          <w:tcPr>
            <w:tcW w:w="10627" w:type="dxa"/>
            <w:gridSpan w:val="11"/>
            <w:shd w:val="clear" w:color="auto" w:fill="31849B" w:themeFill="accent5" w:themeFillShade="BF"/>
            <w:vAlign w:val="center"/>
          </w:tcPr>
          <w:p w:rsidR="00560F5A" w:rsidRPr="00560F5A" w:rsidRDefault="00E703DC" w:rsidP="0098130E">
            <w:pPr>
              <w:spacing w:after="0" w:line="240" w:lineRule="auto"/>
              <w:ind w:left="360"/>
              <w:jc w:val="center"/>
              <w:rPr>
                <w:rFonts w:ascii="Times New Roman" w:hAnsi="Times New Roman"/>
                <w:b/>
                <w:sz w:val="20"/>
                <w:szCs w:val="20"/>
              </w:rPr>
            </w:pPr>
            <w:r w:rsidRPr="0098130E">
              <w:rPr>
                <w:rFonts w:ascii="Times New Roman" w:hAnsi="Times New Roman"/>
                <w:b/>
                <w:szCs w:val="20"/>
              </w:rPr>
              <w:t xml:space="preserve">D. </w:t>
            </w:r>
            <w:r w:rsidR="00560F5A" w:rsidRPr="0098130E">
              <w:rPr>
                <w:rFonts w:ascii="Times New Roman" w:hAnsi="Times New Roman"/>
                <w:b/>
                <w:szCs w:val="20"/>
              </w:rPr>
              <w:t>ROZWIĄZANIE UMOWY O POWIERZENIE GRANTU</w:t>
            </w:r>
          </w:p>
        </w:tc>
      </w:tr>
      <w:tr w:rsidR="00560F5A" w:rsidTr="007D0A09">
        <w:tblPrEx>
          <w:tblCellMar>
            <w:left w:w="70" w:type="dxa"/>
            <w:right w:w="70" w:type="dxa"/>
          </w:tblCellMar>
          <w:tblLook w:val="0000" w:firstRow="0" w:lastRow="0" w:firstColumn="0" w:lastColumn="0" w:noHBand="0" w:noVBand="0"/>
        </w:tblPrEx>
        <w:trPr>
          <w:trHeight w:val="1059"/>
        </w:trPr>
        <w:tc>
          <w:tcPr>
            <w:tcW w:w="705" w:type="dxa"/>
          </w:tcPr>
          <w:p w:rsidR="00560F5A" w:rsidRDefault="00433F12" w:rsidP="00560F5A">
            <w:r>
              <w:t>11.</w:t>
            </w:r>
          </w:p>
        </w:tc>
        <w:tc>
          <w:tcPr>
            <w:tcW w:w="1454" w:type="dxa"/>
            <w:gridSpan w:val="4"/>
          </w:tcPr>
          <w:p w:rsidR="00560F5A" w:rsidRDefault="00560F5A" w:rsidP="00560F5A">
            <w:pPr>
              <w:rPr>
                <w:rFonts w:ascii="Times New Roman" w:hAnsi="Times New Roman"/>
                <w:sz w:val="20"/>
                <w:szCs w:val="20"/>
              </w:rPr>
            </w:pPr>
            <w:r w:rsidRPr="00DF7934">
              <w:rPr>
                <w:rFonts w:ascii="Times New Roman" w:hAnsi="Times New Roman"/>
                <w:sz w:val="20"/>
                <w:szCs w:val="20"/>
              </w:rPr>
              <w:t>Zarząd LGD</w:t>
            </w:r>
          </w:p>
          <w:p w:rsidR="00560F5A" w:rsidRDefault="00560F5A" w:rsidP="00560F5A"/>
        </w:tc>
        <w:tc>
          <w:tcPr>
            <w:tcW w:w="6479" w:type="dxa"/>
            <w:gridSpan w:val="5"/>
          </w:tcPr>
          <w:p w:rsidR="00560F5A" w:rsidRDefault="00560F5A" w:rsidP="00CF4316">
            <w:pPr>
              <w:jc w:val="both"/>
            </w:pPr>
            <w:r>
              <w:rPr>
                <w:rFonts w:ascii="Times New Roman" w:hAnsi="Times New Roman"/>
              </w:rPr>
              <w:t xml:space="preserve">W przypadku wystąpienia przesłanek zawartych w umowie LGD może rozwiązać umowę zarówno z własnej inicjatywy jak i na wniosek </w:t>
            </w:r>
            <w:r w:rsidR="00E703DC">
              <w:rPr>
                <w:rFonts w:ascii="Times New Roman" w:hAnsi="Times New Roman"/>
              </w:rPr>
              <w:t>G</w:t>
            </w:r>
            <w:r>
              <w:rPr>
                <w:rFonts w:ascii="Times New Roman" w:hAnsi="Times New Roman"/>
              </w:rPr>
              <w:t>rantobiorcy.</w:t>
            </w:r>
          </w:p>
        </w:tc>
        <w:tc>
          <w:tcPr>
            <w:tcW w:w="1989" w:type="dxa"/>
          </w:tcPr>
          <w:p w:rsidR="00560F5A" w:rsidRDefault="0098130E" w:rsidP="0098130E">
            <w:pPr>
              <w:jc w:val="center"/>
            </w:pPr>
            <w:r>
              <w:t>-</w:t>
            </w:r>
          </w:p>
        </w:tc>
      </w:tr>
      <w:tr w:rsidR="00560F5A" w:rsidTr="007D0A09">
        <w:tblPrEx>
          <w:tblCellMar>
            <w:left w:w="70" w:type="dxa"/>
            <w:right w:w="70" w:type="dxa"/>
          </w:tblCellMar>
          <w:tblLook w:val="0000" w:firstRow="0" w:lastRow="0" w:firstColumn="0" w:lastColumn="0" w:noHBand="0" w:noVBand="0"/>
        </w:tblPrEx>
        <w:trPr>
          <w:trHeight w:val="829"/>
        </w:trPr>
        <w:tc>
          <w:tcPr>
            <w:tcW w:w="705" w:type="dxa"/>
          </w:tcPr>
          <w:p w:rsidR="00560F5A" w:rsidRDefault="006948A5" w:rsidP="00560F5A">
            <w:r>
              <w:t>1</w:t>
            </w:r>
            <w:r w:rsidR="00433F12">
              <w:t>2.</w:t>
            </w:r>
          </w:p>
        </w:tc>
        <w:tc>
          <w:tcPr>
            <w:tcW w:w="1454" w:type="dxa"/>
            <w:gridSpan w:val="4"/>
          </w:tcPr>
          <w:p w:rsidR="00560F5A" w:rsidRPr="00DF7934" w:rsidRDefault="00560F5A" w:rsidP="00560F5A">
            <w:pPr>
              <w:rPr>
                <w:rFonts w:ascii="Times New Roman" w:hAnsi="Times New Roman"/>
                <w:sz w:val="20"/>
                <w:szCs w:val="20"/>
              </w:rPr>
            </w:pPr>
            <w:r w:rsidRPr="00B60F01">
              <w:rPr>
                <w:rFonts w:ascii="Times New Roman" w:hAnsi="Times New Roman"/>
                <w:sz w:val="20"/>
                <w:szCs w:val="20"/>
              </w:rPr>
              <w:t>Zarząd/</w:t>
            </w:r>
            <w:r w:rsidR="0083203C">
              <w:rPr>
                <w:rFonts w:ascii="Times New Roman" w:hAnsi="Times New Roman"/>
                <w:sz w:val="20"/>
                <w:szCs w:val="20"/>
              </w:rPr>
              <w:t xml:space="preserve"> Pracownicy </w:t>
            </w:r>
            <w:r>
              <w:rPr>
                <w:rFonts w:ascii="Times New Roman" w:hAnsi="Times New Roman"/>
                <w:sz w:val="20"/>
                <w:szCs w:val="20"/>
              </w:rPr>
              <w:t xml:space="preserve"> </w:t>
            </w:r>
            <w:r w:rsidR="0083203C">
              <w:rPr>
                <w:rFonts w:ascii="Times New Roman" w:hAnsi="Times New Roman"/>
                <w:sz w:val="20"/>
                <w:szCs w:val="20"/>
              </w:rPr>
              <w:t xml:space="preserve">biura </w:t>
            </w:r>
            <w:r w:rsidRPr="00B60F01">
              <w:rPr>
                <w:rFonts w:ascii="Times New Roman" w:hAnsi="Times New Roman"/>
                <w:sz w:val="20"/>
                <w:szCs w:val="20"/>
              </w:rPr>
              <w:t xml:space="preserve"> LGD</w:t>
            </w:r>
          </w:p>
        </w:tc>
        <w:tc>
          <w:tcPr>
            <w:tcW w:w="6479" w:type="dxa"/>
            <w:gridSpan w:val="5"/>
          </w:tcPr>
          <w:p w:rsidR="00560F5A" w:rsidRDefault="00560F5A" w:rsidP="00CF4316">
            <w:pPr>
              <w:spacing w:after="0" w:line="240" w:lineRule="auto"/>
              <w:jc w:val="both"/>
              <w:rPr>
                <w:rFonts w:ascii="Times New Roman" w:hAnsi="Times New Roman"/>
              </w:rPr>
            </w:pPr>
            <w:r>
              <w:rPr>
                <w:rFonts w:ascii="Times New Roman" w:hAnsi="Times New Roman"/>
              </w:rPr>
              <w:t>Jeżeli wniosek Grantobiorcy nie wyczerpuje przesłanek zawartych w umowie, LGD odmawia jej rozwiązania informując o tym Grantobiorcę.</w:t>
            </w:r>
          </w:p>
        </w:tc>
        <w:tc>
          <w:tcPr>
            <w:tcW w:w="1989" w:type="dxa"/>
          </w:tcPr>
          <w:p w:rsidR="00560F5A" w:rsidRDefault="0098130E" w:rsidP="0098130E">
            <w:pPr>
              <w:jc w:val="center"/>
            </w:pPr>
            <w:r>
              <w:t>-</w:t>
            </w:r>
          </w:p>
        </w:tc>
      </w:tr>
    </w:tbl>
    <w:p w:rsidR="006948A5" w:rsidRDefault="006948A5"/>
    <w:p w:rsidR="00C76A44" w:rsidRDefault="00702831" w:rsidP="00642F4D">
      <w:pPr>
        <w:pStyle w:val="Akapitzlist"/>
        <w:widowControl w:val="0"/>
        <w:numPr>
          <w:ilvl w:val="0"/>
          <w:numId w:val="1"/>
        </w:numPr>
        <w:spacing w:before="120" w:after="0" w:line="240" w:lineRule="auto"/>
        <w:rPr>
          <w:rFonts w:ascii="Times New Roman" w:eastAsia="Courier New" w:hAnsi="Times New Roman"/>
          <w:b/>
          <w:color w:val="000000"/>
          <w:sz w:val="24"/>
          <w:u w:color="00B050"/>
          <w:lang w:eastAsia="pl-PL"/>
        </w:rPr>
      </w:pPr>
      <w:r w:rsidRPr="00642F4D">
        <w:rPr>
          <w:rFonts w:ascii="Times New Roman" w:eastAsia="Courier New" w:hAnsi="Times New Roman"/>
          <w:b/>
          <w:color w:val="000000"/>
          <w:sz w:val="24"/>
          <w:u w:color="00B050"/>
          <w:lang w:eastAsia="pl-PL"/>
        </w:rPr>
        <w:t>PROCES ROZLICZENIA GRANTU</w:t>
      </w:r>
    </w:p>
    <w:p w:rsidR="00C76A44" w:rsidRPr="00702831" w:rsidRDefault="00C76A44" w:rsidP="00702831">
      <w:pPr>
        <w:widowControl w:val="0"/>
        <w:spacing w:before="120" w:after="0" w:line="240" w:lineRule="auto"/>
        <w:ind w:left="142"/>
        <w:rPr>
          <w:rFonts w:ascii="Times New Roman" w:eastAsia="Courier New" w:hAnsi="Times New Roman"/>
          <w:b/>
          <w:color w:val="000000"/>
          <w:sz w:val="24"/>
          <w:u w:color="00B050"/>
          <w:lang w:eastAsia="pl-PL"/>
        </w:rPr>
      </w:pPr>
    </w:p>
    <w:tbl>
      <w:tblPr>
        <w:tblpPr w:leftFromText="141" w:rightFromText="141" w:vertAnchor="text" w:horzAnchor="margin" w:tblpX="-534" w:tblpY="35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
        <w:gridCol w:w="1264"/>
        <w:gridCol w:w="13"/>
        <w:gridCol w:w="6371"/>
        <w:gridCol w:w="19"/>
        <w:gridCol w:w="1818"/>
      </w:tblGrid>
      <w:tr w:rsidR="00642F4D" w:rsidRPr="00817F62" w:rsidTr="0094677B">
        <w:trPr>
          <w:trHeight w:val="1415"/>
        </w:trPr>
        <w:tc>
          <w:tcPr>
            <w:tcW w:w="817" w:type="dxa"/>
            <w:shd w:val="clear" w:color="auto" w:fill="D9D9D9"/>
            <w:vAlign w:val="center"/>
          </w:tcPr>
          <w:p w:rsidR="00642F4D" w:rsidRPr="007D143C" w:rsidRDefault="00642F4D" w:rsidP="00642F4D">
            <w:pPr>
              <w:spacing w:after="0" w:line="240" w:lineRule="auto"/>
              <w:jc w:val="center"/>
              <w:rPr>
                <w:rFonts w:ascii="Times New Roman" w:hAnsi="Times New Roman"/>
                <w:b/>
                <w:sz w:val="20"/>
                <w:szCs w:val="20"/>
              </w:rPr>
            </w:pPr>
          </w:p>
          <w:p w:rsidR="00642F4D" w:rsidRPr="007D143C" w:rsidRDefault="00642F4D" w:rsidP="00642F4D">
            <w:pPr>
              <w:spacing w:after="0" w:line="240" w:lineRule="auto"/>
              <w:jc w:val="center"/>
              <w:rPr>
                <w:rFonts w:ascii="Times New Roman" w:hAnsi="Times New Roman"/>
                <w:b/>
                <w:sz w:val="20"/>
                <w:szCs w:val="20"/>
              </w:rPr>
            </w:pPr>
            <w:r w:rsidRPr="007D143C">
              <w:rPr>
                <w:rFonts w:ascii="Times New Roman" w:hAnsi="Times New Roman"/>
                <w:b/>
                <w:sz w:val="20"/>
                <w:szCs w:val="20"/>
              </w:rPr>
              <w:t>ETAP</w:t>
            </w:r>
            <w:r w:rsidRPr="007D143C">
              <w:rPr>
                <w:rFonts w:ascii="Times New Roman" w:hAnsi="Times New Roman"/>
                <w:b/>
                <w:sz w:val="20"/>
                <w:szCs w:val="20"/>
              </w:rPr>
              <w:tab/>
            </w:r>
          </w:p>
          <w:p w:rsidR="00642F4D" w:rsidRPr="007D143C" w:rsidRDefault="00642F4D" w:rsidP="00642F4D">
            <w:pPr>
              <w:spacing w:after="0" w:line="240" w:lineRule="auto"/>
              <w:jc w:val="center"/>
              <w:rPr>
                <w:rFonts w:ascii="Times New Roman" w:hAnsi="Times New Roman"/>
                <w:b/>
                <w:sz w:val="20"/>
                <w:szCs w:val="20"/>
              </w:rPr>
            </w:pPr>
          </w:p>
          <w:p w:rsidR="00642F4D" w:rsidRPr="00817F62" w:rsidRDefault="00642F4D" w:rsidP="00642F4D">
            <w:pPr>
              <w:spacing w:after="0" w:line="240" w:lineRule="auto"/>
              <w:jc w:val="center"/>
              <w:rPr>
                <w:rFonts w:ascii="Times New Roman" w:hAnsi="Times New Roman"/>
                <w:b/>
                <w:sz w:val="20"/>
                <w:szCs w:val="20"/>
              </w:rPr>
            </w:pPr>
          </w:p>
        </w:tc>
        <w:tc>
          <w:tcPr>
            <w:tcW w:w="1276" w:type="dxa"/>
            <w:gridSpan w:val="2"/>
            <w:shd w:val="clear" w:color="auto" w:fill="D9D9D9"/>
            <w:vAlign w:val="center"/>
          </w:tcPr>
          <w:p w:rsidR="00642F4D" w:rsidRPr="007D143C" w:rsidRDefault="00642F4D" w:rsidP="00642F4D">
            <w:pPr>
              <w:spacing w:after="0" w:line="240" w:lineRule="auto"/>
              <w:jc w:val="center"/>
              <w:rPr>
                <w:rFonts w:ascii="Times New Roman" w:hAnsi="Times New Roman"/>
                <w:b/>
                <w:sz w:val="20"/>
                <w:szCs w:val="20"/>
              </w:rPr>
            </w:pPr>
          </w:p>
          <w:p w:rsidR="00642F4D" w:rsidRPr="007D143C" w:rsidRDefault="00642F4D" w:rsidP="00642F4D">
            <w:pPr>
              <w:spacing w:after="0" w:line="240" w:lineRule="auto"/>
              <w:jc w:val="center"/>
              <w:rPr>
                <w:rFonts w:ascii="Times New Roman" w:hAnsi="Times New Roman"/>
                <w:b/>
                <w:sz w:val="20"/>
                <w:szCs w:val="20"/>
              </w:rPr>
            </w:pPr>
            <w:r w:rsidRPr="007D143C">
              <w:rPr>
                <w:rFonts w:ascii="Times New Roman" w:hAnsi="Times New Roman"/>
                <w:b/>
                <w:sz w:val="20"/>
                <w:szCs w:val="20"/>
              </w:rPr>
              <w:t>ORGAN/ OSOBA ODPOWIE-DZIALNA</w:t>
            </w:r>
          </w:p>
          <w:p w:rsidR="00642F4D" w:rsidRPr="00817F62" w:rsidRDefault="00642F4D" w:rsidP="00642F4D">
            <w:pPr>
              <w:spacing w:after="0" w:line="240" w:lineRule="auto"/>
              <w:jc w:val="center"/>
              <w:rPr>
                <w:rFonts w:ascii="Times New Roman" w:hAnsi="Times New Roman"/>
                <w:b/>
                <w:sz w:val="20"/>
                <w:szCs w:val="20"/>
              </w:rPr>
            </w:pPr>
          </w:p>
        </w:tc>
        <w:tc>
          <w:tcPr>
            <w:tcW w:w="6403" w:type="dxa"/>
            <w:gridSpan w:val="3"/>
            <w:shd w:val="clear" w:color="auto" w:fill="D9D9D9"/>
            <w:vAlign w:val="center"/>
          </w:tcPr>
          <w:p w:rsidR="00642F4D" w:rsidRPr="00817F62" w:rsidRDefault="00642F4D" w:rsidP="00642F4D">
            <w:pPr>
              <w:spacing w:after="0" w:line="240" w:lineRule="auto"/>
              <w:jc w:val="center"/>
              <w:rPr>
                <w:rFonts w:ascii="Times New Roman" w:hAnsi="Times New Roman"/>
                <w:b/>
                <w:sz w:val="20"/>
                <w:szCs w:val="20"/>
              </w:rPr>
            </w:pPr>
            <w:r w:rsidRPr="007D143C">
              <w:rPr>
                <w:rFonts w:ascii="Times New Roman" w:hAnsi="Times New Roman"/>
                <w:b/>
                <w:sz w:val="20"/>
                <w:szCs w:val="20"/>
              </w:rPr>
              <w:tab/>
              <w:t>CZYNNOŚCI</w:t>
            </w:r>
            <w:r w:rsidRPr="007D143C">
              <w:rPr>
                <w:rFonts w:ascii="Times New Roman" w:hAnsi="Times New Roman"/>
                <w:b/>
                <w:sz w:val="20"/>
                <w:szCs w:val="20"/>
              </w:rPr>
              <w:tab/>
            </w:r>
          </w:p>
        </w:tc>
        <w:tc>
          <w:tcPr>
            <w:tcW w:w="1818" w:type="dxa"/>
            <w:shd w:val="clear" w:color="auto" w:fill="D9D9D9"/>
            <w:vAlign w:val="center"/>
          </w:tcPr>
          <w:p w:rsidR="00642F4D" w:rsidRPr="00817F62" w:rsidRDefault="00642F4D" w:rsidP="00642F4D">
            <w:pPr>
              <w:spacing w:after="0" w:line="240" w:lineRule="auto"/>
              <w:ind w:left="-108" w:right="-41"/>
              <w:jc w:val="center"/>
              <w:rPr>
                <w:rFonts w:ascii="Times New Roman" w:hAnsi="Times New Roman"/>
                <w:b/>
                <w:sz w:val="20"/>
                <w:szCs w:val="20"/>
              </w:rPr>
            </w:pPr>
            <w:r w:rsidRPr="00A26A17">
              <w:rPr>
                <w:rFonts w:ascii="Times New Roman" w:hAnsi="Times New Roman"/>
                <w:b/>
                <w:sz w:val="20"/>
                <w:szCs w:val="20"/>
              </w:rPr>
              <w:t xml:space="preserve">WZORY </w:t>
            </w:r>
            <w:r>
              <w:rPr>
                <w:rFonts w:ascii="Times New Roman" w:hAnsi="Times New Roman"/>
                <w:b/>
                <w:sz w:val="20"/>
                <w:szCs w:val="20"/>
              </w:rPr>
              <w:t xml:space="preserve">  </w:t>
            </w:r>
            <w:r w:rsidRPr="00A26A17">
              <w:rPr>
                <w:rFonts w:ascii="Times New Roman" w:hAnsi="Times New Roman"/>
                <w:b/>
                <w:sz w:val="20"/>
                <w:szCs w:val="20"/>
              </w:rPr>
              <w:t>DOKUMENTÓW</w:t>
            </w:r>
          </w:p>
        </w:tc>
      </w:tr>
      <w:tr w:rsidR="00642F4D" w:rsidTr="0094677B">
        <w:tblPrEx>
          <w:tblCellMar>
            <w:left w:w="70" w:type="dxa"/>
            <w:right w:w="70" w:type="dxa"/>
          </w:tblCellMar>
          <w:tblLook w:val="0000" w:firstRow="0" w:lastRow="0" w:firstColumn="0" w:lastColumn="0" w:noHBand="0" w:noVBand="0"/>
        </w:tblPrEx>
        <w:trPr>
          <w:trHeight w:val="543"/>
        </w:trPr>
        <w:tc>
          <w:tcPr>
            <w:tcW w:w="10314" w:type="dxa"/>
            <w:gridSpan w:val="7"/>
            <w:shd w:val="clear" w:color="auto" w:fill="31849B" w:themeFill="accent5" w:themeFillShade="BF"/>
          </w:tcPr>
          <w:p w:rsidR="00642F4D" w:rsidRPr="00612F4F" w:rsidRDefault="00612F4F" w:rsidP="00612F4F">
            <w:pPr>
              <w:widowControl w:val="0"/>
              <w:spacing w:before="120" w:after="0" w:line="240" w:lineRule="auto"/>
              <w:ind w:left="720"/>
              <w:jc w:val="center"/>
              <w:rPr>
                <w:rFonts w:ascii="Times New Roman" w:eastAsia="Courier New" w:hAnsi="Times New Roman"/>
                <w:b/>
                <w:color w:val="000000"/>
                <w:sz w:val="24"/>
                <w:u w:color="FFFFFF"/>
                <w:lang w:eastAsia="pl-PL"/>
              </w:rPr>
            </w:pPr>
            <w:r>
              <w:rPr>
                <w:rFonts w:ascii="Times New Roman" w:eastAsia="Courier New" w:hAnsi="Times New Roman"/>
                <w:b/>
                <w:color w:val="000000"/>
                <w:sz w:val="24"/>
                <w:u w:color="FFFFFF"/>
                <w:lang w:eastAsia="pl-PL"/>
              </w:rPr>
              <w:t>E. WNIOSKI O PŁATNOŚC</w:t>
            </w:r>
          </w:p>
        </w:tc>
      </w:tr>
      <w:tr w:rsidR="00642F4D" w:rsidRPr="00612F4F" w:rsidTr="0094677B">
        <w:tblPrEx>
          <w:tblCellMar>
            <w:left w:w="70" w:type="dxa"/>
            <w:right w:w="70" w:type="dxa"/>
          </w:tblCellMar>
          <w:tblLook w:val="0000" w:firstRow="0" w:lastRow="0" w:firstColumn="0" w:lastColumn="0" w:noHBand="0" w:noVBand="0"/>
        </w:tblPrEx>
        <w:trPr>
          <w:trHeight w:val="3520"/>
        </w:trPr>
        <w:tc>
          <w:tcPr>
            <w:tcW w:w="829" w:type="dxa"/>
            <w:gridSpan w:val="2"/>
          </w:tcPr>
          <w:p w:rsidR="00642F4D" w:rsidRPr="007142ED" w:rsidRDefault="006948A5" w:rsidP="00642F4D">
            <w:pPr>
              <w:pStyle w:val="Akapitzlist"/>
              <w:ind w:left="0"/>
              <w:rPr>
                <w:rFonts w:ascii="Times New Roman" w:hAnsi="Times New Roman"/>
                <w:sz w:val="24"/>
                <w:lang w:val="pl-PL"/>
              </w:rPr>
            </w:pPr>
            <w:r>
              <w:rPr>
                <w:rFonts w:ascii="Times New Roman" w:hAnsi="Times New Roman"/>
                <w:sz w:val="24"/>
                <w:lang w:val="pl-PL"/>
              </w:rPr>
              <w:t>1</w:t>
            </w:r>
            <w:r w:rsidR="00433F12">
              <w:rPr>
                <w:rFonts w:ascii="Times New Roman" w:hAnsi="Times New Roman"/>
                <w:sz w:val="24"/>
                <w:lang w:val="pl-PL"/>
              </w:rPr>
              <w:t>3</w:t>
            </w:r>
          </w:p>
        </w:tc>
        <w:tc>
          <w:tcPr>
            <w:tcW w:w="1277" w:type="dxa"/>
            <w:gridSpan w:val="2"/>
          </w:tcPr>
          <w:p w:rsidR="00642F4D" w:rsidRPr="00730653" w:rsidRDefault="00730653" w:rsidP="00642F4D">
            <w:pPr>
              <w:pStyle w:val="Akapitzlist"/>
              <w:ind w:left="0"/>
              <w:rPr>
                <w:rFonts w:ascii="Times New Roman" w:hAnsi="Times New Roman"/>
                <w:lang w:val="pl-PL"/>
              </w:rPr>
            </w:pPr>
            <w:r w:rsidRPr="00730653">
              <w:rPr>
                <w:rFonts w:ascii="Times New Roman" w:hAnsi="Times New Roman"/>
                <w:lang w:val="pl-PL"/>
              </w:rPr>
              <w:t>Pracownicy</w:t>
            </w:r>
            <w:r>
              <w:rPr>
                <w:rFonts w:ascii="Times New Roman" w:hAnsi="Times New Roman"/>
                <w:lang w:val="pl-PL"/>
              </w:rPr>
              <w:t xml:space="preserve"> biura LGD </w:t>
            </w:r>
            <w:r w:rsidRPr="00730653">
              <w:rPr>
                <w:rFonts w:ascii="Times New Roman" w:hAnsi="Times New Roman"/>
                <w:lang w:val="pl-PL"/>
              </w:rPr>
              <w:t xml:space="preserve"> </w:t>
            </w:r>
          </w:p>
        </w:tc>
        <w:tc>
          <w:tcPr>
            <w:tcW w:w="6371" w:type="dxa"/>
          </w:tcPr>
          <w:p w:rsidR="00AA070B" w:rsidRDefault="00642F4D" w:rsidP="00AA070B">
            <w:pPr>
              <w:jc w:val="both"/>
              <w:rPr>
                <w:rFonts w:ascii="Times New Roman" w:hAnsi="Times New Roman"/>
              </w:rPr>
            </w:pPr>
            <w:r w:rsidRPr="00642F4D">
              <w:rPr>
                <w:rFonts w:ascii="Times New Roman" w:hAnsi="Times New Roman"/>
              </w:rPr>
              <w:t>Grantobiorca składa jeden wniosek o płatność</w:t>
            </w:r>
            <w:r w:rsidR="00612F4F">
              <w:rPr>
                <w:rFonts w:ascii="Times New Roman" w:hAnsi="Times New Roman"/>
              </w:rPr>
              <w:t xml:space="preserve"> </w:t>
            </w:r>
            <w:r w:rsidRPr="00642F4D">
              <w:rPr>
                <w:rFonts w:ascii="Times New Roman" w:hAnsi="Times New Roman"/>
              </w:rPr>
              <w:t>rozliczający całość kosztów dotyczących przedsięwzięcia. Warunkiem wypłaty wnioskowanych środków jest pozytywna weryfikacja złożonego wniosku o płatność. LGD przewiduje samodzielne</w:t>
            </w:r>
            <w:r w:rsidR="00D75CF0">
              <w:rPr>
                <w:rFonts w:ascii="Times New Roman" w:hAnsi="Times New Roman"/>
              </w:rPr>
              <w:t xml:space="preserve"> korygowanie</w:t>
            </w:r>
            <w:r w:rsidRPr="00642F4D">
              <w:rPr>
                <w:rFonts w:ascii="Times New Roman" w:hAnsi="Times New Roman"/>
              </w:rPr>
              <w:t xml:space="preserve"> oczywistych omyłek. W przypadku stwierdzenia błędów lub nieścisłości LGD wzywa Grantobiorcę do skorygowania wniosku o płatność lub złożenia wyjaśnień. </w:t>
            </w:r>
          </w:p>
          <w:p w:rsidR="00642F4D" w:rsidRPr="00642F4D" w:rsidRDefault="00642F4D" w:rsidP="00AA070B">
            <w:pPr>
              <w:jc w:val="both"/>
              <w:rPr>
                <w:rFonts w:ascii="Times New Roman" w:hAnsi="Times New Roman"/>
              </w:rPr>
            </w:pPr>
            <w:r w:rsidRPr="00642F4D">
              <w:rPr>
                <w:rFonts w:ascii="Times New Roman" w:hAnsi="Times New Roman"/>
              </w:rPr>
              <w:t>LGD na każdym etapie realizacji procedury ma prawo do wstrzymania płatności, w przypadku powzięcia informacji o nieprawidłowościach lub uchybieniach związanych z realizacją przedsięwzięcia do czasu ich wyjaśnienia.</w:t>
            </w:r>
          </w:p>
          <w:p w:rsidR="00642F4D" w:rsidRPr="00642F4D" w:rsidRDefault="00642F4D" w:rsidP="00642F4D">
            <w:pPr>
              <w:pStyle w:val="Akapitzlist"/>
              <w:ind w:left="0"/>
              <w:rPr>
                <w:rFonts w:ascii="Times New Roman" w:hAnsi="Times New Roman"/>
                <w:b/>
                <w:sz w:val="24"/>
                <w:lang w:val="pl-PL"/>
              </w:rPr>
            </w:pPr>
          </w:p>
        </w:tc>
        <w:tc>
          <w:tcPr>
            <w:tcW w:w="1837" w:type="dxa"/>
            <w:gridSpan w:val="2"/>
          </w:tcPr>
          <w:p w:rsidR="00642F4D" w:rsidRDefault="00331285" w:rsidP="00612F4F">
            <w:pPr>
              <w:pStyle w:val="Akapitzlist"/>
              <w:ind w:left="0"/>
              <w:rPr>
                <w:rFonts w:ascii="Times New Roman" w:eastAsia="Courier New" w:hAnsi="Times New Roman"/>
                <w:color w:val="000000"/>
                <w:sz w:val="20"/>
                <w:szCs w:val="20"/>
                <w:u w:color="00B050"/>
                <w:lang w:val="pl-PL" w:eastAsia="pl-PL"/>
              </w:rPr>
            </w:pPr>
            <w:r>
              <w:rPr>
                <w:rFonts w:ascii="Times New Roman" w:eastAsia="Courier New" w:hAnsi="Times New Roman"/>
                <w:color w:val="000000"/>
                <w:sz w:val="20"/>
                <w:szCs w:val="20"/>
                <w:u w:color="00B050"/>
                <w:lang w:val="pl-PL" w:eastAsia="pl-PL"/>
              </w:rPr>
              <w:t xml:space="preserve">Zał. B. 9 – </w:t>
            </w:r>
            <w:r>
              <w:rPr>
                <w:rFonts w:ascii="Times New Roman" w:eastAsia="Courier New" w:hAnsi="Times New Roman"/>
                <w:color w:val="000000"/>
                <w:sz w:val="20"/>
                <w:szCs w:val="20"/>
                <w:u w:color="00B050"/>
                <w:lang w:eastAsia="pl-PL"/>
              </w:rPr>
              <w:t xml:space="preserve">Wzór </w:t>
            </w:r>
            <w:r>
              <w:rPr>
                <w:rFonts w:ascii="Times New Roman" w:eastAsia="Courier New" w:hAnsi="Times New Roman"/>
                <w:color w:val="000000"/>
                <w:sz w:val="20"/>
                <w:szCs w:val="20"/>
                <w:u w:color="00B050"/>
                <w:lang w:val="pl-PL" w:eastAsia="pl-PL"/>
              </w:rPr>
              <w:t>w</w:t>
            </w:r>
            <w:r w:rsidR="00612F4F" w:rsidRPr="00AA4188">
              <w:rPr>
                <w:rFonts w:ascii="Times New Roman" w:eastAsia="Courier New" w:hAnsi="Times New Roman"/>
                <w:color w:val="000000"/>
                <w:sz w:val="20"/>
                <w:szCs w:val="20"/>
                <w:u w:color="00B050"/>
                <w:lang w:eastAsia="pl-PL"/>
              </w:rPr>
              <w:t>ni</w:t>
            </w:r>
            <w:r w:rsidR="00B86EED">
              <w:rPr>
                <w:rFonts w:ascii="Times New Roman" w:eastAsia="Courier New" w:hAnsi="Times New Roman"/>
                <w:color w:val="000000"/>
                <w:sz w:val="20"/>
                <w:szCs w:val="20"/>
                <w:u w:color="00B050"/>
                <w:lang w:val="pl-PL" w:eastAsia="pl-PL"/>
              </w:rPr>
              <w:t>osku</w:t>
            </w:r>
            <w:r w:rsidR="00612F4F" w:rsidRPr="00AA4188">
              <w:rPr>
                <w:rFonts w:ascii="Times New Roman" w:eastAsia="Courier New" w:hAnsi="Times New Roman"/>
                <w:color w:val="000000"/>
                <w:sz w:val="20"/>
                <w:szCs w:val="20"/>
                <w:u w:color="00B050"/>
                <w:lang w:eastAsia="pl-PL"/>
              </w:rPr>
              <w:t xml:space="preserve"> o płatność</w:t>
            </w:r>
          </w:p>
          <w:p w:rsidR="002D79B9" w:rsidRDefault="00331285" w:rsidP="00612F4F">
            <w:pPr>
              <w:pStyle w:val="Akapitzlist"/>
              <w:ind w:left="0"/>
              <w:rPr>
                <w:rFonts w:ascii="Times New Roman" w:eastAsia="Courier New" w:hAnsi="Times New Roman"/>
                <w:color w:val="000000"/>
                <w:sz w:val="20"/>
                <w:szCs w:val="20"/>
                <w:u w:color="00B050"/>
                <w:lang w:val="pl-PL" w:eastAsia="pl-PL"/>
              </w:rPr>
            </w:pPr>
            <w:r>
              <w:rPr>
                <w:rFonts w:ascii="Times New Roman" w:eastAsia="Courier New" w:hAnsi="Times New Roman"/>
                <w:color w:val="000000"/>
                <w:sz w:val="20"/>
                <w:szCs w:val="20"/>
                <w:u w:color="00B050"/>
                <w:lang w:val="pl-PL" w:eastAsia="pl-PL"/>
              </w:rPr>
              <w:t>Zał. B. 9 a – Wzór</w:t>
            </w:r>
            <w:r w:rsidR="002D79B9">
              <w:rPr>
                <w:rFonts w:ascii="Times New Roman" w:eastAsia="Courier New" w:hAnsi="Times New Roman"/>
                <w:color w:val="000000"/>
                <w:sz w:val="20"/>
                <w:szCs w:val="20"/>
                <w:u w:color="00B050"/>
                <w:lang w:val="pl-PL" w:eastAsia="pl-PL"/>
              </w:rPr>
              <w:t xml:space="preserve"> instrukcj</w:t>
            </w:r>
            <w:r>
              <w:rPr>
                <w:rFonts w:ascii="Times New Roman" w:eastAsia="Courier New" w:hAnsi="Times New Roman"/>
                <w:color w:val="000000"/>
                <w:sz w:val="20"/>
                <w:szCs w:val="20"/>
                <w:u w:color="00B050"/>
                <w:lang w:val="pl-PL" w:eastAsia="pl-PL"/>
              </w:rPr>
              <w:t xml:space="preserve">i </w:t>
            </w:r>
            <w:r w:rsidR="002D79B9">
              <w:rPr>
                <w:rFonts w:ascii="Times New Roman" w:eastAsia="Courier New" w:hAnsi="Times New Roman"/>
                <w:color w:val="000000"/>
                <w:sz w:val="20"/>
                <w:szCs w:val="20"/>
                <w:u w:color="00B050"/>
                <w:lang w:val="pl-PL" w:eastAsia="pl-PL"/>
              </w:rPr>
              <w:t>wypełniania wniosku o płatność</w:t>
            </w:r>
          </w:p>
          <w:p w:rsidR="002D79B9" w:rsidRPr="00AB1C90" w:rsidRDefault="00331285" w:rsidP="00612F4F">
            <w:pPr>
              <w:pStyle w:val="Akapitzlist"/>
              <w:ind w:left="0"/>
              <w:rPr>
                <w:rFonts w:ascii="Times New Roman" w:hAnsi="Times New Roman"/>
                <w:b/>
                <w:sz w:val="24"/>
                <w:lang w:val="pl-PL"/>
              </w:rPr>
            </w:pPr>
            <w:r>
              <w:rPr>
                <w:rFonts w:ascii="Times New Roman" w:eastAsia="Courier New" w:hAnsi="Times New Roman"/>
                <w:color w:val="000000"/>
                <w:sz w:val="20"/>
                <w:szCs w:val="20"/>
                <w:u w:color="00B050"/>
                <w:lang w:val="pl-PL" w:eastAsia="pl-PL"/>
              </w:rPr>
              <w:t xml:space="preserve">Zał. B. 9 b –Wzór </w:t>
            </w:r>
            <w:r w:rsidR="002D79B9">
              <w:rPr>
                <w:rFonts w:ascii="Times New Roman" w:eastAsia="Courier New" w:hAnsi="Times New Roman"/>
                <w:color w:val="000000"/>
                <w:sz w:val="20"/>
                <w:szCs w:val="20"/>
                <w:u w:color="00B050"/>
                <w:lang w:val="pl-PL" w:eastAsia="pl-PL"/>
              </w:rPr>
              <w:t xml:space="preserve"> list</w:t>
            </w:r>
            <w:r>
              <w:rPr>
                <w:rFonts w:ascii="Times New Roman" w:eastAsia="Courier New" w:hAnsi="Times New Roman"/>
                <w:color w:val="000000"/>
                <w:sz w:val="20"/>
                <w:szCs w:val="20"/>
                <w:u w:color="00B050"/>
                <w:lang w:val="pl-PL" w:eastAsia="pl-PL"/>
              </w:rPr>
              <w:t>y</w:t>
            </w:r>
            <w:r w:rsidR="002D79B9">
              <w:rPr>
                <w:rFonts w:ascii="Times New Roman" w:eastAsia="Courier New" w:hAnsi="Times New Roman"/>
                <w:color w:val="000000"/>
                <w:sz w:val="20"/>
                <w:szCs w:val="20"/>
                <w:u w:color="00B050"/>
                <w:lang w:val="pl-PL" w:eastAsia="pl-PL"/>
              </w:rPr>
              <w:t xml:space="preserve"> sprawdzająca do wniosku o płatność</w:t>
            </w:r>
          </w:p>
        </w:tc>
      </w:tr>
      <w:tr w:rsidR="00642F4D" w:rsidTr="0094677B">
        <w:tblPrEx>
          <w:tblCellMar>
            <w:left w:w="70" w:type="dxa"/>
            <w:right w:w="70" w:type="dxa"/>
          </w:tblCellMar>
          <w:tblLook w:val="0000" w:firstRow="0" w:lastRow="0" w:firstColumn="0" w:lastColumn="0" w:noHBand="0" w:noVBand="0"/>
        </w:tblPrEx>
        <w:trPr>
          <w:trHeight w:val="1093"/>
        </w:trPr>
        <w:tc>
          <w:tcPr>
            <w:tcW w:w="829" w:type="dxa"/>
            <w:gridSpan w:val="2"/>
          </w:tcPr>
          <w:p w:rsidR="00642F4D" w:rsidRPr="00730653" w:rsidRDefault="006948A5" w:rsidP="00642F4D">
            <w:pPr>
              <w:pStyle w:val="Akapitzlist"/>
              <w:ind w:left="0"/>
              <w:rPr>
                <w:rFonts w:ascii="Times New Roman" w:hAnsi="Times New Roman"/>
                <w:sz w:val="24"/>
                <w:lang w:val="pl-PL"/>
              </w:rPr>
            </w:pPr>
            <w:r>
              <w:rPr>
                <w:rFonts w:ascii="Times New Roman" w:hAnsi="Times New Roman"/>
                <w:sz w:val="24"/>
                <w:lang w:val="pl-PL"/>
              </w:rPr>
              <w:t>1</w:t>
            </w:r>
            <w:r w:rsidR="00433F12">
              <w:rPr>
                <w:rFonts w:ascii="Times New Roman" w:hAnsi="Times New Roman"/>
                <w:sz w:val="24"/>
                <w:lang w:val="pl-PL"/>
              </w:rPr>
              <w:t>4</w:t>
            </w:r>
            <w:r>
              <w:rPr>
                <w:rFonts w:ascii="Times New Roman" w:hAnsi="Times New Roman"/>
                <w:sz w:val="24"/>
                <w:lang w:val="pl-PL"/>
              </w:rPr>
              <w:t>.</w:t>
            </w:r>
          </w:p>
        </w:tc>
        <w:tc>
          <w:tcPr>
            <w:tcW w:w="1277" w:type="dxa"/>
            <w:gridSpan w:val="2"/>
          </w:tcPr>
          <w:p w:rsidR="00642F4D" w:rsidRDefault="00730653" w:rsidP="00730653">
            <w:pPr>
              <w:pStyle w:val="Akapitzlist"/>
              <w:ind w:left="0"/>
              <w:rPr>
                <w:rFonts w:ascii="Times New Roman" w:hAnsi="Times New Roman"/>
                <w:b/>
                <w:sz w:val="24"/>
              </w:rPr>
            </w:pPr>
            <w:r>
              <w:rPr>
                <w:rFonts w:ascii="Times New Roman" w:hAnsi="Times New Roman"/>
                <w:sz w:val="20"/>
                <w:szCs w:val="20"/>
                <w:lang w:val="pl-PL"/>
              </w:rPr>
              <w:t xml:space="preserve"> Pracownicy </w:t>
            </w:r>
            <w:r>
              <w:rPr>
                <w:rFonts w:ascii="Times New Roman" w:hAnsi="Times New Roman"/>
                <w:sz w:val="20"/>
                <w:szCs w:val="20"/>
              </w:rPr>
              <w:t xml:space="preserve">  biura </w:t>
            </w:r>
            <w:r w:rsidR="00642F4D">
              <w:rPr>
                <w:rFonts w:ascii="Times New Roman" w:hAnsi="Times New Roman"/>
                <w:sz w:val="20"/>
                <w:szCs w:val="20"/>
              </w:rPr>
              <w:t>LGD</w:t>
            </w:r>
          </w:p>
        </w:tc>
        <w:tc>
          <w:tcPr>
            <w:tcW w:w="6371" w:type="dxa"/>
          </w:tcPr>
          <w:p w:rsidR="0076629C" w:rsidRPr="00AA070B" w:rsidRDefault="00642F4D" w:rsidP="00CF4316">
            <w:pPr>
              <w:pStyle w:val="Akapitzlist"/>
              <w:ind w:left="0"/>
              <w:jc w:val="both"/>
              <w:rPr>
                <w:rFonts w:ascii="Times New Roman" w:hAnsi="Times New Roman"/>
                <w:lang w:val="pl-PL"/>
              </w:rPr>
            </w:pPr>
            <w:r w:rsidRPr="00AA070B">
              <w:rPr>
                <w:rFonts w:ascii="Times New Roman" w:hAnsi="Times New Roman"/>
              </w:rPr>
              <w:t xml:space="preserve">Weryfikacja wniosku o płatność </w:t>
            </w:r>
            <w:r w:rsidR="00612F4F" w:rsidRPr="00AA070B">
              <w:rPr>
                <w:rFonts w:ascii="Times New Roman" w:hAnsi="Times New Roman"/>
                <w:lang w:val="pl-PL"/>
              </w:rPr>
              <w:t xml:space="preserve">dokonywana jest </w:t>
            </w:r>
            <w:r w:rsidRPr="00AA070B">
              <w:rPr>
                <w:rFonts w:ascii="Times New Roman" w:hAnsi="Times New Roman"/>
              </w:rPr>
              <w:t>przez pracowników biura LGD.</w:t>
            </w:r>
            <w:r w:rsidR="00BC7A97" w:rsidRPr="00AA070B">
              <w:rPr>
                <w:rFonts w:ascii="Times New Roman" w:hAnsi="Times New Roman"/>
                <w:lang w:val="pl-PL"/>
              </w:rPr>
              <w:t xml:space="preserve"> Weryfikacja  wniosku  o płatność</w:t>
            </w:r>
            <w:r w:rsidR="00BC7A97" w:rsidRPr="00AA070B">
              <w:rPr>
                <w:rFonts w:ascii="Times New Roman" w:hAnsi="Times New Roman"/>
              </w:rPr>
              <w:t xml:space="preserve">  odbywać się będzie     w oparciu  o listę sprawdzającą   zgodnie z zasadą </w:t>
            </w:r>
            <w:r w:rsidR="00BC7A97" w:rsidRPr="00AA070B">
              <w:rPr>
                <w:rFonts w:ascii="Times New Roman" w:hAnsi="Times New Roman"/>
                <w:lang w:val="pl-PL"/>
              </w:rPr>
              <w:t>„</w:t>
            </w:r>
            <w:r w:rsidR="00BC7A97" w:rsidRPr="00AA070B">
              <w:rPr>
                <w:rFonts w:ascii="Times New Roman" w:hAnsi="Times New Roman"/>
              </w:rPr>
              <w:t>dwóch par oczu”</w:t>
            </w:r>
            <w:r w:rsidR="00BC7A97" w:rsidRPr="00AA070B">
              <w:rPr>
                <w:rFonts w:ascii="Times New Roman" w:hAnsi="Times New Roman"/>
                <w:lang w:val="pl-PL"/>
              </w:rPr>
              <w:t>.</w:t>
            </w:r>
          </w:p>
          <w:p w:rsidR="00642F4D" w:rsidRPr="00AA070B" w:rsidRDefault="00642F4D" w:rsidP="00CF4316">
            <w:pPr>
              <w:pStyle w:val="Akapitzlist"/>
              <w:ind w:left="0"/>
              <w:jc w:val="both"/>
              <w:rPr>
                <w:rFonts w:ascii="Times New Roman" w:hAnsi="Times New Roman"/>
                <w:lang w:val="pl-PL"/>
              </w:rPr>
            </w:pPr>
            <w:r w:rsidRPr="00AA070B">
              <w:rPr>
                <w:rFonts w:ascii="Times New Roman" w:hAnsi="Times New Roman"/>
              </w:rPr>
              <w:t>Jeżeli wniosek wymaga uzupełnień/ wyjaśnień biuro wzywa beneficjenta do ich złożenia.</w:t>
            </w:r>
          </w:p>
          <w:p w:rsidR="002D4DFC" w:rsidRPr="00AA070B" w:rsidRDefault="002D4DFC" w:rsidP="00CF4316">
            <w:pPr>
              <w:pStyle w:val="Akapitzlist"/>
              <w:ind w:left="0"/>
              <w:jc w:val="both"/>
              <w:rPr>
                <w:rFonts w:ascii="Times New Roman" w:hAnsi="Times New Roman"/>
                <w:sz w:val="24"/>
                <w:lang w:val="pl-PL"/>
              </w:rPr>
            </w:pPr>
            <w:r w:rsidRPr="00AA070B">
              <w:rPr>
                <w:rFonts w:ascii="Times New Roman" w:hAnsi="Times New Roman"/>
                <w:lang w:val="pl-PL"/>
              </w:rPr>
              <w:t xml:space="preserve"> LGD   będzie miała możliwość  sa</w:t>
            </w:r>
            <w:r w:rsidR="00FE634C" w:rsidRPr="00AA070B">
              <w:rPr>
                <w:rFonts w:ascii="Times New Roman" w:hAnsi="Times New Roman"/>
                <w:lang w:val="pl-PL"/>
              </w:rPr>
              <w:t>modzielnego  korygowania  oczywistych  omyłek  przez pracowników w złożonych   przez grantobiorców  wnioskach  o płatność    oraz możliwość kontaktu  (wraz z notatką z rozmo</w:t>
            </w:r>
            <w:r w:rsidR="00155886" w:rsidRPr="00AA070B">
              <w:rPr>
                <w:rFonts w:ascii="Times New Roman" w:hAnsi="Times New Roman"/>
                <w:lang w:val="pl-PL"/>
              </w:rPr>
              <w:t xml:space="preserve">wy), bądź za pomocą e-maila (z możliwością  odstąpienia  od listy  sprawdzającej w </w:t>
            </w:r>
            <w:r w:rsidR="00232B86" w:rsidRPr="00AA070B">
              <w:rPr>
                <w:rFonts w:ascii="Times New Roman" w:hAnsi="Times New Roman"/>
                <w:lang w:val="pl-PL"/>
              </w:rPr>
              <w:t xml:space="preserve">  takich przypadkach)</w:t>
            </w:r>
            <w:r w:rsidR="00155886" w:rsidRPr="00AA070B">
              <w:rPr>
                <w:rFonts w:ascii="Times New Roman" w:hAnsi="Times New Roman"/>
                <w:lang w:val="pl-PL"/>
              </w:rPr>
              <w:t xml:space="preserve">  przy przekazywaniu  uwag do  wniosku</w:t>
            </w:r>
            <w:r w:rsidR="00CF4316" w:rsidRPr="00AA070B">
              <w:rPr>
                <w:rFonts w:ascii="Times New Roman" w:hAnsi="Times New Roman"/>
                <w:lang w:val="pl-PL"/>
              </w:rPr>
              <w:t>.</w:t>
            </w:r>
            <w:r w:rsidR="00155886" w:rsidRPr="00AA070B">
              <w:rPr>
                <w:rFonts w:ascii="Times New Roman" w:hAnsi="Times New Roman"/>
                <w:lang w:val="pl-PL"/>
              </w:rPr>
              <w:t xml:space="preserve"> </w:t>
            </w:r>
          </w:p>
          <w:p w:rsidR="00642F4D" w:rsidRPr="00AA070B" w:rsidRDefault="00CA6724" w:rsidP="00AF204C">
            <w:pPr>
              <w:pStyle w:val="Akapitzlist"/>
              <w:ind w:left="0"/>
              <w:jc w:val="both"/>
              <w:rPr>
                <w:rFonts w:ascii="Times New Roman" w:hAnsi="Times New Roman"/>
                <w:lang w:val="pl-PL"/>
              </w:rPr>
            </w:pPr>
            <w:r w:rsidRPr="00AA070B">
              <w:rPr>
                <w:rFonts w:ascii="Times New Roman" w:hAnsi="Times New Roman"/>
                <w:lang w:val="pl-PL"/>
              </w:rPr>
              <w:t>Weryfikacja wniosku o płatn</w:t>
            </w:r>
            <w:r w:rsidR="002D4DFC" w:rsidRPr="00AA070B">
              <w:rPr>
                <w:rFonts w:ascii="Times New Roman" w:hAnsi="Times New Roman"/>
                <w:lang w:val="pl-PL"/>
              </w:rPr>
              <w:t xml:space="preserve">ość  trwa </w:t>
            </w:r>
            <w:r w:rsidR="00AF204C" w:rsidRPr="00AA070B">
              <w:rPr>
                <w:rFonts w:ascii="Times New Roman" w:hAnsi="Times New Roman"/>
                <w:lang w:val="pl-PL"/>
              </w:rPr>
              <w:t xml:space="preserve">do 55 </w:t>
            </w:r>
            <w:r w:rsidR="002D4DFC" w:rsidRPr="00AA070B">
              <w:rPr>
                <w:rFonts w:ascii="Times New Roman" w:hAnsi="Times New Roman"/>
                <w:lang w:val="pl-PL"/>
              </w:rPr>
              <w:t xml:space="preserve">dni </w:t>
            </w:r>
            <w:r w:rsidR="00AF204C" w:rsidRPr="00AA070B">
              <w:rPr>
                <w:rFonts w:ascii="Times New Roman" w:hAnsi="Times New Roman"/>
                <w:lang w:val="pl-PL"/>
              </w:rPr>
              <w:t>roboczych</w:t>
            </w:r>
            <w:r w:rsidRPr="00AA070B">
              <w:rPr>
                <w:rFonts w:ascii="Times New Roman" w:hAnsi="Times New Roman"/>
                <w:lang w:val="pl-PL"/>
              </w:rPr>
              <w:t>.</w:t>
            </w:r>
          </w:p>
        </w:tc>
        <w:tc>
          <w:tcPr>
            <w:tcW w:w="1837" w:type="dxa"/>
            <w:gridSpan w:val="2"/>
          </w:tcPr>
          <w:p w:rsidR="00642F4D" w:rsidRDefault="00EA40AB" w:rsidP="00EA40AB">
            <w:pPr>
              <w:pStyle w:val="Akapitzlist"/>
              <w:ind w:left="0"/>
              <w:jc w:val="center"/>
              <w:rPr>
                <w:rFonts w:ascii="Times New Roman" w:hAnsi="Times New Roman"/>
                <w:b/>
                <w:sz w:val="24"/>
              </w:rPr>
            </w:pPr>
            <w:r>
              <w:rPr>
                <w:rFonts w:ascii="Times New Roman" w:eastAsia="Courier New" w:hAnsi="Times New Roman"/>
                <w:color w:val="000000"/>
                <w:sz w:val="20"/>
                <w:szCs w:val="20"/>
                <w:u w:color="00B050"/>
                <w:lang w:val="pl-PL" w:eastAsia="pl-PL"/>
              </w:rPr>
              <w:t>-</w:t>
            </w:r>
          </w:p>
        </w:tc>
      </w:tr>
      <w:tr w:rsidR="00642F4D" w:rsidTr="0094677B">
        <w:tblPrEx>
          <w:tblCellMar>
            <w:left w:w="70" w:type="dxa"/>
            <w:right w:w="70" w:type="dxa"/>
          </w:tblCellMar>
          <w:tblLook w:val="0000" w:firstRow="0" w:lastRow="0" w:firstColumn="0" w:lastColumn="0" w:noHBand="0" w:noVBand="0"/>
        </w:tblPrEx>
        <w:trPr>
          <w:trHeight w:val="1110"/>
        </w:trPr>
        <w:tc>
          <w:tcPr>
            <w:tcW w:w="829" w:type="dxa"/>
            <w:gridSpan w:val="2"/>
          </w:tcPr>
          <w:p w:rsidR="00642F4D" w:rsidRPr="007142ED" w:rsidRDefault="006948A5" w:rsidP="00642F4D">
            <w:pPr>
              <w:pStyle w:val="Akapitzlist"/>
              <w:ind w:left="0"/>
              <w:rPr>
                <w:rFonts w:ascii="Times New Roman" w:hAnsi="Times New Roman"/>
                <w:sz w:val="24"/>
                <w:lang w:val="pl-PL"/>
              </w:rPr>
            </w:pPr>
            <w:r>
              <w:rPr>
                <w:rFonts w:ascii="Times New Roman" w:hAnsi="Times New Roman"/>
                <w:sz w:val="24"/>
                <w:lang w:val="pl-PL"/>
              </w:rPr>
              <w:t>1</w:t>
            </w:r>
            <w:r w:rsidR="00433F12">
              <w:rPr>
                <w:rFonts w:ascii="Times New Roman" w:hAnsi="Times New Roman"/>
                <w:sz w:val="24"/>
                <w:lang w:val="pl-PL"/>
              </w:rPr>
              <w:t>5</w:t>
            </w:r>
            <w:r w:rsidR="00612F4F" w:rsidRPr="007142ED">
              <w:rPr>
                <w:rFonts w:ascii="Times New Roman" w:hAnsi="Times New Roman"/>
                <w:sz w:val="24"/>
                <w:lang w:val="pl-PL"/>
              </w:rPr>
              <w:t>.</w:t>
            </w:r>
          </w:p>
        </w:tc>
        <w:tc>
          <w:tcPr>
            <w:tcW w:w="1277" w:type="dxa"/>
            <w:gridSpan w:val="2"/>
          </w:tcPr>
          <w:p w:rsidR="00642F4D" w:rsidRPr="00DF7934" w:rsidRDefault="00730653" w:rsidP="00642F4D">
            <w:pPr>
              <w:widowControl w:val="0"/>
              <w:spacing w:before="120" w:after="0" w:line="240" w:lineRule="auto"/>
              <w:rPr>
                <w:rFonts w:ascii="Times New Roman" w:eastAsia="Courier New" w:hAnsi="Times New Roman"/>
                <w:b/>
                <w:color w:val="000000"/>
                <w:sz w:val="20"/>
                <w:szCs w:val="20"/>
                <w:u w:val="thick" w:color="00B050"/>
                <w:lang w:eastAsia="pl-PL"/>
              </w:rPr>
            </w:pPr>
            <w:r>
              <w:rPr>
                <w:rFonts w:ascii="Times New Roman" w:hAnsi="Times New Roman"/>
                <w:sz w:val="20"/>
                <w:szCs w:val="20"/>
              </w:rPr>
              <w:t>Pracownicy</w:t>
            </w:r>
            <w:r w:rsidR="00642F4D" w:rsidRPr="00817F62">
              <w:rPr>
                <w:rFonts w:ascii="Times New Roman" w:hAnsi="Times New Roman"/>
                <w:sz w:val="20"/>
                <w:szCs w:val="20"/>
              </w:rPr>
              <w:t xml:space="preserve"> biura LGD</w:t>
            </w:r>
          </w:p>
          <w:p w:rsidR="00642F4D" w:rsidRDefault="00642F4D" w:rsidP="00642F4D">
            <w:pPr>
              <w:pStyle w:val="Akapitzlist"/>
              <w:ind w:left="0"/>
              <w:rPr>
                <w:rFonts w:ascii="Times New Roman" w:hAnsi="Times New Roman"/>
                <w:sz w:val="20"/>
                <w:szCs w:val="20"/>
              </w:rPr>
            </w:pPr>
          </w:p>
        </w:tc>
        <w:tc>
          <w:tcPr>
            <w:tcW w:w="6371" w:type="dxa"/>
          </w:tcPr>
          <w:p w:rsidR="00642F4D" w:rsidRPr="00FA1881" w:rsidRDefault="00642F4D" w:rsidP="00CF4316">
            <w:pPr>
              <w:pStyle w:val="Akapitzlist"/>
              <w:ind w:left="0"/>
              <w:jc w:val="both"/>
              <w:rPr>
                <w:rFonts w:ascii="Times New Roman" w:hAnsi="Times New Roman"/>
                <w:b/>
                <w:sz w:val="24"/>
                <w:lang w:val="pl-PL"/>
              </w:rPr>
            </w:pPr>
            <w:r w:rsidRPr="00FA1881">
              <w:rPr>
                <w:rFonts w:ascii="Times New Roman" w:hAnsi="Times New Roman"/>
              </w:rPr>
              <w:t xml:space="preserve">Wysłanie pisma wzywającego do złożenia uzupełnień/wyjaśnień </w:t>
            </w:r>
            <w:r w:rsidR="000F44E9" w:rsidRPr="00FA1881">
              <w:rPr>
                <w:rFonts w:ascii="Times New Roman" w:hAnsi="Times New Roman"/>
                <w:lang w:val="pl-PL"/>
              </w:rPr>
              <w:t xml:space="preserve">do wniosku </w:t>
            </w:r>
            <w:r w:rsidRPr="00FA1881">
              <w:rPr>
                <w:rFonts w:ascii="Times New Roman" w:hAnsi="Times New Roman"/>
              </w:rPr>
              <w:t xml:space="preserve"> ze wskazaniem miejsca i terminu złożenia nie dłuższego niż 14 dni </w:t>
            </w:r>
            <w:r w:rsidR="00BC7A97" w:rsidRPr="00FA1881">
              <w:rPr>
                <w:rFonts w:ascii="Times New Roman" w:hAnsi="Times New Roman"/>
                <w:lang w:val="pl-PL"/>
              </w:rPr>
              <w:t>kalendarzowych</w:t>
            </w:r>
            <w:r w:rsidR="00FD561A">
              <w:rPr>
                <w:rFonts w:ascii="Times New Roman" w:hAnsi="Times New Roman"/>
                <w:lang w:val="pl-PL"/>
              </w:rPr>
              <w:t xml:space="preserve"> </w:t>
            </w:r>
            <w:r w:rsidR="00FD561A" w:rsidRPr="00600259">
              <w:rPr>
                <w:rFonts w:ascii="Times New Roman" w:hAnsi="Times New Roman"/>
                <w:lang w:val="pl-PL"/>
              </w:rPr>
              <w:t>od daty doręczenia/otrzymania pisma (ZPO)</w:t>
            </w:r>
            <w:r w:rsidR="00E90B03" w:rsidRPr="00600259">
              <w:rPr>
                <w:rFonts w:ascii="Times New Roman" w:hAnsi="Times New Roman"/>
                <w:lang w:val="pl-PL"/>
              </w:rPr>
              <w:t xml:space="preserve">. </w:t>
            </w:r>
            <w:r w:rsidRPr="00AB1C90">
              <w:rPr>
                <w:rFonts w:ascii="Times New Roman" w:hAnsi="Times New Roman"/>
              </w:rPr>
              <w:t xml:space="preserve">  </w:t>
            </w:r>
          </w:p>
          <w:p w:rsidR="00642F4D" w:rsidRPr="00A3600C" w:rsidRDefault="00642F4D" w:rsidP="00642F4D">
            <w:pPr>
              <w:pStyle w:val="Akapitzlist"/>
              <w:ind w:left="0"/>
              <w:rPr>
                <w:rFonts w:ascii="Times New Roman" w:hAnsi="Times New Roman"/>
              </w:rPr>
            </w:pPr>
          </w:p>
        </w:tc>
        <w:tc>
          <w:tcPr>
            <w:tcW w:w="1837" w:type="dxa"/>
            <w:gridSpan w:val="2"/>
          </w:tcPr>
          <w:p w:rsidR="00642F4D" w:rsidRDefault="00B86EED" w:rsidP="00642F4D">
            <w:pPr>
              <w:pStyle w:val="Akapitzlist"/>
              <w:ind w:left="0"/>
              <w:rPr>
                <w:rFonts w:ascii="Times New Roman" w:eastAsia="Courier New" w:hAnsi="Times New Roman"/>
                <w:color w:val="000000"/>
                <w:sz w:val="20"/>
                <w:szCs w:val="20"/>
                <w:u w:color="00B050"/>
                <w:lang w:eastAsia="pl-PL"/>
              </w:rPr>
            </w:pPr>
            <w:r>
              <w:rPr>
                <w:rFonts w:ascii="Times New Roman" w:eastAsia="Courier New" w:hAnsi="Times New Roman"/>
                <w:color w:val="000000"/>
                <w:sz w:val="20"/>
                <w:szCs w:val="20"/>
                <w:u w:color="00B050"/>
                <w:lang w:val="pl-PL" w:eastAsia="pl-PL"/>
              </w:rPr>
              <w:t xml:space="preserve">Zał. B. 10 - </w:t>
            </w:r>
            <w:r w:rsidR="00642F4D" w:rsidRPr="002D651B">
              <w:rPr>
                <w:rFonts w:ascii="Times New Roman" w:eastAsia="Courier New" w:hAnsi="Times New Roman"/>
                <w:color w:val="000000"/>
                <w:sz w:val="20"/>
                <w:szCs w:val="20"/>
                <w:u w:color="00B050"/>
                <w:lang w:eastAsia="pl-PL"/>
              </w:rPr>
              <w:t>Wzór wezwania do uzupełnień</w:t>
            </w:r>
          </w:p>
        </w:tc>
      </w:tr>
      <w:tr w:rsidR="00642F4D" w:rsidTr="0094677B">
        <w:tblPrEx>
          <w:tblCellMar>
            <w:left w:w="70" w:type="dxa"/>
            <w:right w:w="70" w:type="dxa"/>
          </w:tblCellMar>
          <w:tblLook w:val="0000" w:firstRow="0" w:lastRow="0" w:firstColumn="0" w:lastColumn="0" w:noHBand="0" w:noVBand="0"/>
        </w:tblPrEx>
        <w:trPr>
          <w:trHeight w:val="2689"/>
        </w:trPr>
        <w:tc>
          <w:tcPr>
            <w:tcW w:w="829" w:type="dxa"/>
            <w:gridSpan w:val="2"/>
          </w:tcPr>
          <w:p w:rsidR="00642F4D" w:rsidRPr="007142ED" w:rsidRDefault="006948A5" w:rsidP="00642F4D">
            <w:pPr>
              <w:pStyle w:val="Akapitzlist"/>
              <w:ind w:left="0"/>
              <w:rPr>
                <w:rFonts w:ascii="Times New Roman" w:hAnsi="Times New Roman"/>
                <w:sz w:val="24"/>
                <w:lang w:val="pl-PL"/>
              </w:rPr>
            </w:pPr>
            <w:r>
              <w:rPr>
                <w:rFonts w:ascii="Times New Roman" w:hAnsi="Times New Roman"/>
                <w:sz w:val="24"/>
                <w:lang w:val="pl-PL"/>
              </w:rPr>
              <w:t>1</w:t>
            </w:r>
            <w:r w:rsidR="00433F12">
              <w:rPr>
                <w:rFonts w:ascii="Times New Roman" w:hAnsi="Times New Roman"/>
                <w:sz w:val="24"/>
                <w:lang w:val="pl-PL"/>
              </w:rPr>
              <w:t>6</w:t>
            </w:r>
            <w:r w:rsidR="00612F4F" w:rsidRPr="007142ED">
              <w:rPr>
                <w:rFonts w:ascii="Times New Roman" w:hAnsi="Times New Roman"/>
                <w:sz w:val="24"/>
                <w:lang w:val="pl-PL"/>
              </w:rPr>
              <w:t>.</w:t>
            </w:r>
          </w:p>
        </w:tc>
        <w:tc>
          <w:tcPr>
            <w:tcW w:w="1277" w:type="dxa"/>
            <w:gridSpan w:val="2"/>
          </w:tcPr>
          <w:p w:rsidR="00642F4D" w:rsidRPr="00730653" w:rsidRDefault="00730653" w:rsidP="00642F4D">
            <w:pPr>
              <w:pStyle w:val="Akapitzlist"/>
              <w:ind w:left="0"/>
              <w:rPr>
                <w:rFonts w:ascii="Times New Roman" w:hAnsi="Times New Roman"/>
                <w:sz w:val="20"/>
                <w:szCs w:val="20"/>
                <w:lang w:val="pl-PL"/>
              </w:rPr>
            </w:pPr>
            <w:r>
              <w:rPr>
                <w:rFonts w:ascii="Times New Roman" w:hAnsi="Times New Roman"/>
                <w:sz w:val="20"/>
                <w:szCs w:val="20"/>
                <w:lang w:val="pl-PL"/>
              </w:rPr>
              <w:t xml:space="preserve">Pracownicy biura LGD/ Zarząd </w:t>
            </w:r>
          </w:p>
        </w:tc>
        <w:tc>
          <w:tcPr>
            <w:tcW w:w="6371" w:type="dxa"/>
          </w:tcPr>
          <w:p w:rsidR="00642F4D" w:rsidRDefault="00642F4D" w:rsidP="00CF4316">
            <w:pPr>
              <w:jc w:val="both"/>
              <w:rPr>
                <w:rFonts w:ascii="Times New Roman" w:hAnsi="Times New Roman"/>
              </w:rPr>
            </w:pPr>
            <w:r w:rsidRPr="00642F4D">
              <w:rPr>
                <w:rFonts w:ascii="Times New Roman" w:hAnsi="Times New Roman"/>
              </w:rPr>
              <w:t xml:space="preserve">Grantobiorca zobowiązany jest do złożenia wyjaśnień/uzupełnień w  oznaczonym terminie. W każdym momencie grantobiorca ma możliwość wycofania wniosku o płatność, a także złożenia wyjaśnień/ uzupełnień bez wezwania. Złożenie wyjaśnień ponownie uruchamia proces weryfikacji. LGD może </w:t>
            </w:r>
            <w:r w:rsidR="00612F4F">
              <w:rPr>
                <w:rFonts w:ascii="Times New Roman" w:hAnsi="Times New Roman"/>
              </w:rPr>
              <w:t>dwukrotnie</w:t>
            </w:r>
            <w:r w:rsidRPr="00642F4D">
              <w:rPr>
                <w:rFonts w:ascii="Times New Roman" w:hAnsi="Times New Roman"/>
              </w:rPr>
              <w:t xml:space="preserve"> wzywać grantobiorcę do złożenia wyjaśnień/uzupełnień. Jeżeli mimo dwukrotnego wezwania grantobiorca nie usunął wszystkich uchybień wskazanych przez LGD kwota grantu ulega pomniejszeniu o niezrealizowane wydatki lub następuje odmowa wypłaty pomocy.</w:t>
            </w:r>
          </w:p>
        </w:tc>
        <w:tc>
          <w:tcPr>
            <w:tcW w:w="1837" w:type="dxa"/>
            <w:gridSpan w:val="2"/>
          </w:tcPr>
          <w:p w:rsidR="00642F4D" w:rsidRPr="00566383" w:rsidRDefault="00B86EED" w:rsidP="00566383">
            <w:pPr>
              <w:pStyle w:val="Akapitzlist"/>
              <w:ind w:left="0" w:hanging="75"/>
              <w:rPr>
                <w:rFonts w:ascii="Times New Roman" w:eastAsia="Courier New" w:hAnsi="Times New Roman"/>
                <w:color w:val="000000"/>
                <w:sz w:val="20"/>
                <w:szCs w:val="20"/>
                <w:u w:color="00B050"/>
                <w:lang w:eastAsia="pl-PL"/>
              </w:rPr>
            </w:pPr>
            <w:r>
              <w:rPr>
                <w:rFonts w:ascii="Times New Roman" w:eastAsia="Courier New" w:hAnsi="Times New Roman"/>
                <w:color w:val="000000"/>
                <w:sz w:val="20"/>
                <w:szCs w:val="20"/>
                <w:u w:color="00B050"/>
                <w:lang w:val="pl-PL" w:eastAsia="pl-PL"/>
              </w:rPr>
              <w:t>Zał. B. 26 -</w:t>
            </w:r>
            <w:r w:rsidR="00566383">
              <w:rPr>
                <w:rFonts w:ascii="Times New Roman" w:eastAsia="Courier New" w:hAnsi="Times New Roman"/>
                <w:color w:val="000000"/>
                <w:sz w:val="20"/>
                <w:szCs w:val="20"/>
                <w:u w:color="00B050"/>
                <w:lang w:val="pl-PL" w:eastAsia="pl-PL"/>
              </w:rPr>
              <w:t xml:space="preserve"> Wzór  </w:t>
            </w:r>
            <w:r>
              <w:rPr>
                <w:rFonts w:ascii="Times New Roman" w:eastAsia="Courier New" w:hAnsi="Times New Roman"/>
                <w:color w:val="000000"/>
                <w:sz w:val="20"/>
                <w:szCs w:val="20"/>
                <w:u w:color="00B050"/>
                <w:lang w:val="pl-PL" w:eastAsia="pl-PL"/>
              </w:rPr>
              <w:t>p</w:t>
            </w:r>
            <w:r w:rsidR="00566383">
              <w:rPr>
                <w:rFonts w:ascii="Times New Roman" w:eastAsia="Courier New" w:hAnsi="Times New Roman"/>
                <w:color w:val="000000"/>
                <w:sz w:val="20"/>
                <w:szCs w:val="20"/>
                <w:u w:color="00B050"/>
                <w:lang w:val="pl-PL" w:eastAsia="pl-PL"/>
              </w:rPr>
              <w:t>ism</w:t>
            </w:r>
            <w:r>
              <w:rPr>
                <w:rFonts w:ascii="Times New Roman" w:eastAsia="Courier New" w:hAnsi="Times New Roman"/>
                <w:color w:val="000000"/>
                <w:sz w:val="20"/>
                <w:szCs w:val="20"/>
                <w:u w:color="00B050"/>
                <w:lang w:val="pl-PL" w:eastAsia="pl-PL"/>
              </w:rPr>
              <w:t>a</w:t>
            </w:r>
            <w:r w:rsidR="00566383">
              <w:rPr>
                <w:rFonts w:ascii="Times New Roman" w:eastAsia="Courier New" w:hAnsi="Times New Roman"/>
                <w:color w:val="000000"/>
                <w:sz w:val="20"/>
                <w:szCs w:val="20"/>
                <w:u w:color="00B050"/>
                <w:lang w:val="pl-PL" w:eastAsia="pl-PL"/>
              </w:rPr>
              <w:t xml:space="preserve">  o odmowie  wypłaty  pomocy </w:t>
            </w:r>
          </w:p>
        </w:tc>
      </w:tr>
      <w:tr w:rsidR="00642F4D" w:rsidTr="0094677B">
        <w:tblPrEx>
          <w:tblCellMar>
            <w:left w:w="70" w:type="dxa"/>
            <w:right w:w="70" w:type="dxa"/>
          </w:tblCellMar>
          <w:tblLook w:val="0000" w:firstRow="0" w:lastRow="0" w:firstColumn="0" w:lastColumn="0" w:noHBand="0" w:noVBand="0"/>
        </w:tblPrEx>
        <w:trPr>
          <w:trHeight w:val="1399"/>
        </w:trPr>
        <w:tc>
          <w:tcPr>
            <w:tcW w:w="829" w:type="dxa"/>
            <w:gridSpan w:val="2"/>
          </w:tcPr>
          <w:p w:rsidR="00642F4D" w:rsidRPr="007142ED" w:rsidRDefault="006948A5" w:rsidP="006948A5">
            <w:pPr>
              <w:pStyle w:val="Akapitzlist"/>
              <w:ind w:left="0"/>
              <w:rPr>
                <w:rFonts w:ascii="Times New Roman" w:hAnsi="Times New Roman"/>
                <w:sz w:val="24"/>
                <w:lang w:val="pl-PL"/>
              </w:rPr>
            </w:pPr>
            <w:r>
              <w:rPr>
                <w:rFonts w:ascii="Times New Roman" w:hAnsi="Times New Roman"/>
                <w:sz w:val="24"/>
                <w:lang w:val="pl-PL"/>
              </w:rPr>
              <w:lastRenderedPageBreak/>
              <w:t>1</w:t>
            </w:r>
            <w:r w:rsidR="00433F12">
              <w:rPr>
                <w:rFonts w:ascii="Times New Roman" w:hAnsi="Times New Roman"/>
                <w:sz w:val="24"/>
                <w:lang w:val="pl-PL"/>
              </w:rPr>
              <w:t>7</w:t>
            </w:r>
            <w:r>
              <w:rPr>
                <w:rFonts w:ascii="Times New Roman" w:hAnsi="Times New Roman"/>
                <w:sz w:val="24"/>
                <w:lang w:val="pl-PL"/>
              </w:rPr>
              <w:t>.</w:t>
            </w:r>
          </w:p>
        </w:tc>
        <w:tc>
          <w:tcPr>
            <w:tcW w:w="1277" w:type="dxa"/>
            <w:gridSpan w:val="2"/>
          </w:tcPr>
          <w:p w:rsidR="00642F4D" w:rsidRPr="00DF7934" w:rsidRDefault="00642F4D" w:rsidP="00642F4D">
            <w:pPr>
              <w:pStyle w:val="Akapitzlist"/>
              <w:ind w:left="0"/>
              <w:rPr>
                <w:rFonts w:ascii="Times New Roman" w:hAnsi="Times New Roman"/>
                <w:sz w:val="20"/>
                <w:szCs w:val="20"/>
              </w:rPr>
            </w:pPr>
            <w:r>
              <w:rPr>
                <w:rFonts w:ascii="Times New Roman" w:hAnsi="Times New Roman"/>
                <w:sz w:val="20"/>
                <w:szCs w:val="20"/>
              </w:rPr>
              <w:t>Zarząd LGD</w:t>
            </w:r>
          </w:p>
        </w:tc>
        <w:tc>
          <w:tcPr>
            <w:tcW w:w="6371" w:type="dxa"/>
          </w:tcPr>
          <w:p w:rsidR="00642F4D" w:rsidRPr="00642F4D" w:rsidRDefault="00AA070B" w:rsidP="00CF4316">
            <w:pPr>
              <w:spacing w:after="0" w:line="240" w:lineRule="auto"/>
              <w:jc w:val="both"/>
              <w:rPr>
                <w:rFonts w:ascii="Times New Roman" w:hAnsi="Times New Roman"/>
              </w:rPr>
            </w:pPr>
            <w:r w:rsidRPr="00AA070B">
              <w:rPr>
                <w:rFonts w:ascii="Times New Roman" w:hAnsi="Times New Roman"/>
              </w:rPr>
              <w:t>Po pozytywnym zakończeniu kontroli na dokumentach w związku z realizacją przedsięwzięcia/grantu oraz kontroli w miejscu realizacji przedsięwzięcia/grantu (jeśli dotyczy) a następnie</w:t>
            </w:r>
            <w:r w:rsidR="00642F4D" w:rsidRPr="00FA1881">
              <w:rPr>
                <w:rFonts w:ascii="Times New Roman" w:hAnsi="Times New Roman"/>
              </w:rPr>
              <w:t xml:space="preserve"> pozytywnej weryfikacji wniosków o płatność </w:t>
            </w:r>
            <w:r w:rsidR="00212CCF" w:rsidRPr="00FA1881">
              <w:rPr>
                <w:rFonts w:ascii="Times New Roman" w:hAnsi="Times New Roman"/>
              </w:rPr>
              <w:t>Zarząd  LGD wysyła pismo  informujące  o</w:t>
            </w:r>
            <w:r w:rsidR="00232B86" w:rsidRPr="00FA1881">
              <w:rPr>
                <w:rFonts w:ascii="Times New Roman" w:hAnsi="Times New Roman"/>
              </w:rPr>
              <w:t xml:space="preserve">  </w:t>
            </w:r>
            <w:r w:rsidR="00212CCF" w:rsidRPr="00FA1881">
              <w:rPr>
                <w:rFonts w:ascii="Times New Roman" w:hAnsi="Times New Roman"/>
              </w:rPr>
              <w:t xml:space="preserve">pozytywnej </w:t>
            </w:r>
            <w:r w:rsidR="00232B86" w:rsidRPr="00FA1881">
              <w:rPr>
                <w:rFonts w:ascii="Times New Roman" w:hAnsi="Times New Roman"/>
              </w:rPr>
              <w:t xml:space="preserve"> akceptacji</w:t>
            </w:r>
            <w:r w:rsidR="00CA6724" w:rsidRPr="00FA1881">
              <w:rPr>
                <w:rFonts w:ascii="Times New Roman" w:hAnsi="Times New Roman"/>
              </w:rPr>
              <w:t xml:space="preserve"> </w:t>
            </w:r>
            <w:r w:rsidR="00212CCF" w:rsidRPr="00FA1881">
              <w:rPr>
                <w:rFonts w:ascii="Times New Roman" w:hAnsi="Times New Roman"/>
              </w:rPr>
              <w:t xml:space="preserve"> wniosku  o płatność. </w:t>
            </w:r>
            <w:r w:rsidR="00642F4D" w:rsidRPr="00FA1881">
              <w:rPr>
                <w:rFonts w:ascii="Times New Roman" w:hAnsi="Times New Roman"/>
              </w:rPr>
              <w:t xml:space="preserve"> Zarząd LGD zatwierdza wypłatę środków na rachunek bankowy grantobiorcy </w:t>
            </w:r>
            <w:r w:rsidR="00B405D9">
              <w:rPr>
                <w:rFonts w:ascii="Times New Roman" w:hAnsi="Times New Roman"/>
              </w:rPr>
              <w:t>wskazany we wniosku o płatność.</w:t>
            </w:r>
            <w:r w:rsidR="00C8206B" w:rsidRPr="00FA1881">
              <w:rPr>
                <w:rFonts w:ascii="Times New Roman" w:hAnsi="Times New Roman"/>
              </w:rPr>
              <w:t xml:space="preserve"> </w:t>
            </w:r>
            <w:r w:rsidR="00CC0A55" w:rsidRPr="00600259">
              <w:rPr>
                <w:rFonts w:ascii="Times New Roman" w:hAnsi="Times New Roman"/>
              </w:rPr>
              <w:t>Płatność realizowana</w:t>
            </w:r>
            <w:r w:rsidR="00C8206B" w:rsidRPr="00600259">
              <w:rPr>
                <w:rFonts w:ascii="Times New Roman" w:hAnsi="Times New Roman"/>
              </w:rPr>
              <w:t xml:space="preserve"> </w:t>
            </w:r>
            <w:r w:rsidR="00CC0A55" w:rsidRPr="00600259">
              <w:rPr>
                <w:rFonts w:ascii="Times New Roman" w:hAnsi="Times New Roman"/>
              </w:rPr>
              <w:t>jest w</w:t>
            </w:r>
            <w:r w:rsidR="00C8206B" w:rsidRPr="00600259">
              <w:rPr>
                <w:rFonts w:ascii="Times New Roman" w:hAnsi="Times New Roman"/>
              </w:rPr>
              <w:t xml:space="preserve"> ciągu 14 dni roboczych od </w:t>
            </w:r>
            <w:r w:rsidR="00CC0A55" w:rsidRPr="00600259">
              <w:rPr>
                <w:rFonts w:ascii="Times New Roman" w:hAnsi="Times New Roman"/>
              </w:rPr>
              <w:t>dnia podjęcia</w:t>
            </w:r>
            <w:r w:rsidR="00C8206B" w:rsidRPr="00600259">
              <w:rPr>
                <w:rFonts w:ascii="Times New Roman" w:hAnsi="Times New Roman"/>
              </w:rPr>
              <w:t xml:space="preserve"> uchwały </w:t>
            </w:r>
            <w:r w:rsidR="00CC0A55" w:rsidRPr="00600259">
              <w:rPr>
                <w:rFonts w:ascii="Times New Roman" w:hAnsi="Times New Roman"/>
              </w:rPr>
              <w:t>Zarządu o</w:t>
            </w:r>
            <w:r w:rsidR="00C8206B" w:rsidRPr="00600259">
              <w:rPr>
                <w:rFonts w:ascii="Times New Roman" w:hAnsi="Times New Roman"/>
              </w:rPr>
              <w:t xml:space="preserve"> zatwierdzeniu wniosku o płatność.</w:t>
            </w:r>
          </w:p>
        </w:tc>
        <w:tc>
          <w:tcPr>
            <w:tcW w:w="1837" w:type="dxa"/>
            <w:gridSpan w:val="2"/>
          </w:tcPr>
          <w:p w:rsidR="00642F4D" w:rsidRDefault="00B86EED" w:rsidP="00566383">
            <w:pPr>
              <w:pStyle w:val="Akapitzlist"/>
              <w:ind w:left="0"/>
              <w:rPr>
                <w:rFonts w:ascii="Times New Roman" w:eastAsia="Courier New" w:hAnsi="Times New Roman"/>
                <w:color w:val="000000"/>
                <w:sz w:val="20"/>
                <w:szCs w:val="20"/>
                <w:u w:color="00B050"/>
                <w:lang w:val="pl-PL" w:eastAsia="pl-PL"/>
              </w:rPr>
            </w:pPr>
            <w:r>
              <w:rPr>
                <w:rFonts w:ascii="Times New Roman" w:eastAsia="Courier New" w:hAnsi="Times New Roman"/>
                <w:color w:val="000000"/>
                <w:sz w:val="20"/>
                <w:szCs w:val="20"/>
                <w:u w:color="00B050"/>
                <w:lang w:val="pl-PL" w:eastAsia="pl-PL"/>
              </w:rPr>
              <w:t xml:space="preserve">Zał. B. 23 </w:t>
            </w:r>
            <w:r w:rsidR="002C60E0">
              <w:rPr>
                <w:rFonts w:ascii="Times New Roman" w:eastAsia="Courier New" w:hAnsi="Times New Roman"/>
                <w:color w:val="000000"/>
                <w:sz w:val="20"/>
                <w:szCs w:val="20"/>
                <w:u w:color="00B050"/>
                <w:lang w:val="pl-PL" w:eastAsia="pl-PL"/>
              </w:rPr>
              <w:t xml:space="preserve">- Wzór </w:t>
            </w:r>
            <w:r>
              <w:rPr>
                <w:rFonts w:ascii="Times New Roman" w:eastAsia="Courier New" w:hAnsi="Times New Roman"/>
                <w:color w:val="000000"/>
                <w:sz w:val="20"/>
                <w:szCs w:val="20"/>
                <w:u w:color="00B050"/>
                <w:lang w:val="pl-PL" w:eastAsia="pl-PL"/>
              </w:rPr>
              <w:t>p</w:t>
            </w:r>
            <w:r w:rsidR="002C60E0">
              <w:rPr>
                <w:rFonts w:ascii="Times New Roman" w:eastAsia="Courier New" w:hAnsi="Times New Roman"/>
                <w:color w:val="000000"/>
                <w:sz w:val="20"/>
                <w:szCs w:val="20"/>
                <w:u w:color="00B050"/>
                <w:lang w:val="pl-PL" w:eastAsia="pl-PL"/>
              </w:rPr>
              <w:t>ism</w:t>
            </w:r>
            <w:r>
              <w:rPr>
                <w:rFonts w:ascii="Times New Roman" w:eastAsia="Courier New" w:hAnsi="Times New Roman"/>
                <w:color w:val="000000"/>
                <w:sz w:val="20"/>
                <w:szCs w:val="20"/>
                <w:u w:color="00B050"/>
                <w:lang w:val="pl-PL" w:eastAsia="pl-PL"/>
              </w:rPr>
              <w:t>a</w:t>
            </w:r>
            <w:r w:rsidR="002C60E0">
              <w:rPr>
                <w:rFonts w:ascii="Times New Roman" w:eastAsia="Courier New" w:hAnsi="Times New Roman"/>
                <w:color w:val="000000"/>
                <w:sz w:val="20"/>
                <w:szCs w:val="20"/>
                <w:u w:color="00B050"/>
                <w:lang w:val="pl-PL" w:eastAsia="pl-PL"/>
              </w:rPr>
              <w:t xml:space="preserve"> informujące</w:t>
            </w:r>
            <w:r w:rsidR="0099602B">
              <w:rPr>
                <w:rFonts w:ascii="Times New Roman" w:eastAsia="Courier New" w:hAnsi="Times New Roman"/>
                <w:color w:val="000000"/>
                <w:sz w:val="20"/>
                <w:szCs w:val="20"/>
                <w:u w:color="00B050"/>
                <w:lang w:val="pl-PL" w:eastAsia="pl-PL"/>
              </w:rPr>
              <w:t>go o</w:t>
            </w:r>
            <w:r w:rsidR="002C60E0">
              <w:rPr>
                <w:rFonts w:ascii="Times New Roman" w:eastAsia="Courier New" w:hAnsi="Times New Roman"/>
                <w:color w:val="000000"/>
                <w:sz w:val="20"/>
                <w:szCs w:val="20"/>
                <w:u w:color="00B050"/>
                <w:lang w:val="pl-PL" w:eastAsia="pl-PL"/>
              </w:rPr>
              <w:t xml:space="preserve"> akceptacj</w:t>
            </w:r>
            <w:r w:rsidR="0099602B">
              <w:rPr>
                <w:rFonts w:ascii="Times New Roman" w:eastAsia="Courier New" w:hAnsi="Times New Roman"/>
                <w:color w:val="000000"/>
                <w:sz w:val="20"/>
                <w:szCs w:val="20"/>
                <w:u w:color="00B050"/>
                <w:lang w:val="pl-PL" w:eastAsia="pl-PL"/>
              </w:rPr>
              <w:t>i</w:t>
            </w:r>
            <w:r w:rsidR="002C60E0">
              <w:rPr>
                <w:rFonts w:ascii="Times New Roman" w:eastAsia="Courier New" w:hAnsi="Times New Roman"/>
                <w:color w:val="000000"/>
                <w:sz w:val="20"/>
                <w:szCs w:val="20"/>
                <w:u w:color="00B050"/>
                <w:lang w:val="pl-PL" w:eastAsia="pl-PL"/>
              </w:rPr>
              <w:t xml:space="preserve"> wniosku o płatność </w:t>
            </w:r>
          </w:p>
          <w:p w:rsidR="002C60E0" w:rsidRPr="00612F4F" w:rsidRDefault="00B86EED" w:rsidP="003E5897">
            <w:pPr>
              <w:pStyle w:val="Akapitzlist"/>
              <w:ind w:left="0"/>
              <w:rPr>
                <w:rFonts w:ascii="Times New Roman" w:eastAsia="Courier New" w:hAnsi="Times New Roman"/>
                <w:color w:val="000000"/>
                <w:sz w:val="20"/>
                <w:szCs w:val="20"/>
                <w:u w:color="00B050"/>
                <w:lang w:val="pl-PL" w:eastAsia="pl-PL"/>
              </w:rPr>
            </w:pPr>
            <w:r>
              <w:rPr>
                <w:rFonts w:ascii="Times New Roman" w:eastAsia="Courier New" w:hAnsi="Times New Roman"/>
                <w:color w:val="000000"/>
                <w:sz w:val="20"/>
                <w:szCs w:val="20"/>
                <w:u w:color="00B050"/>
                <w:lang w:val="pl-PL" w:eastAsia="pl-PL"/>
              </w:rPr>
              <w:t xml:space="preserve">Zał. B. 24 </w:t>
            </w:r>
            <w:r w:rsidR="002C60E0">
              <w:rPr>
                <w:rFonts w:ascii="Times New Roman" w:eastAsia="Courier New" w:hAnsi="Times New Roman"/>
                <w:color w:val="000000"/>
                <w:sz w:val="20"/>
                <w:szCs w:val="20"/>
                <w:u w:color="00B050"/>
                <w:lang w:val="pl-PL" w:eastAsia="pl-PL"/>
              </w:rPr>
              <w:t xml:space="preserve">- </w:t>
            </w:r>
            <w:r w:rsidR="003E5897">
              <w:rPr>
                <w:rFonts w:ascii="Times New Roman" w:eastAsia="Courier New" w:hAnsi="Times New Roman"/>
                <w:color w:val="000000"/>
                <w:sz w:val="20"/>
                <w:szCs w:val="20"/>
                <w:u w:color="00B050"/>
                <w:lang w:val="pl-PL" w:eastAsia="pl-PL"/>
              </w:rPr>
              <w:t>Wzór</w:t>
            </w:r>
            <w:r>
              <w:rPr>
                <w:rFonts w:ascii="Times New Roman" w:eastAsia="Courier New" w:hAnsi="Times New Roman"/>
                <w:color w:val="000000"/>
                <w:sz w:val="20"/>
                <w:szCs w:val="20"/>
                <w:u w:color="00B050"/>
                <w:lang w:val="pl-PL" w:eastAsia="pl-PL"/>
              </w:rPr>
              <w:t xml:space="preserve"> </w:t>
            </w:r>
            <w:r w:rsidR="003E5897">
              <w:rPr>
                <w:rFonts w:ascii="Times New Roman" w:eastAsia="Courier New" w:hAnsi="Times New Roman"/>
                <w:color w:val="000000"/>
                <w:sz w:val="20"/>
                <w:szCs w:val="20"/>
                <w:u w:color="00B050"/>
                <w:lang w:val="pl-PL" w:eastAsia="pl-PL"/>
              </w:rPr>
              <w:t>zleceni</w:t>
            </w:r>
            <w:r>
              <w:rPr>
                <w:rFonts w:ascii="Times New Roman" w:eastAsia="Courier New" w:hAnsi="Times New Roman"/>
                <w:color w:val="000000"/>
                <w:sz w:val="20"/>
                <w:szCs w:val="20"/>
                <w:u w:color="00B050"/>
                <w:lang w:val="pl-PL" w:eastAsia="pl-PL"/>
              </w:rPr>
              <w:t>a</w:t>
            </w:r>
            <w:r w:rsidR="003E5897">
              <w:rPr>
                <w:rFonts w:ascii="Times New Roman" w:eastAsia="Courier New" w:hAnsi="Times New Roman"/>
                <w:color w:val="000000"/>
                <w:sz w:val="20"/>
                <w:szCs w:val="20"/>
                <w:u w:color="00B050"/>
                <w:lang w:val="pl-PL" w:eastAsia="pl-PL"/>
              </w:rPr>
              <w:t xml:space="preserve"> płatności  </w:t>
            </w:r>
          </w:p>
        </w:tc>
      </w:tr>
      <w:tr w:rsidR="00642F4D" w:rsidTr="00730653">
        <w:tblPrEx>
          <w:tblCellMar>
            <w:left w:w="70" w:type="dxa"/>
            <w:right w:w="70" w:type="dxa"/>
          </w:tblCellMar>
          <w:tblLook w:val="0000" w:firstRow="0" w:lastRow="0" w:firstColumn="0" w:lastColumn="0" w:noHBand="0" w:noVBand="0"/>
        </w:tblPrEx>
        <w:trPr>
          <w:trHeight w:val="1156"/>
        </w:trPr>
        <w:tc>
          <w:tcPr>
            <w:tcW w:w="829" w:type="dxa"/>
            <w:gridSpan w:val="2"/>
          </w:tcPr>
          <w:p w:rsidR="00642F4D" w:rsidRPr="007142ED" w:rsidRDefault="006948A5" w:rsidP="00642F4D">
            <w:pPr>
              <w:pStyle w:val="Akapitzlist"/>
              <w:ind w:left="0"/>
              <w:rPr>
                <w:rFonts w:ascii="Times New Roman" w:hAnsi="Times New Roman"/>
                <w:sz w:val="24"/>
                <w:lang w:val="pl-PL"/>
              </w:rPr>
            </w:pPr>
            <w:r>
              <w:rPr>
                <w:rFonts w:ascii="Times New Roman" w:hAnsi="Times New Roman"/>
                <w:sz w:val="24"/>
                <w:lang w:val="pl-PL"/>
              </w:rPr>
              <w:t>1</w:t>
            </w:r>
            <w:r w:rsidR="00433F12">
              <w:rPr>
                <w:rFonts w:ascii="Times New Roman" w:hAnsi="Times New Roman"/>
                <w:sz w:val="24"/>
                <w:lang w:val="pl-PL"/>
              </w:rPr>
              <w:t>8</w:t>
            </w:r>
            <w:r w:rsidR="00612F4F" w:rsidRPr="007142ED">
              <w:rPr>
                <w:rFonts w:ascii="Times New Roman" w:hAnsi="Times New Roman"/>
                <w:sz w:val="24"/>
                <w:lang w:val="pl-PL"/>
              </w:rPr>
              <w:t>.</w:t>
            </w:r>
          </w:p>
        </w:tc>
        <w:tc>
          <w:tcPr>
            <w:tcW w:w="1277" w:type="dxa"/>
            <w:gridSpan w:val="2"/>
          </w:tcPr>
          <w:p w:rsidR="00642F4D" w:rsidRDefault="0083203C" w:rsidP="00642F4D">
            <w:pPr>
              <w:pStyle w:val="Akapitzlist"/>
              <w:ind w:left="0"/>
              <w:rPr>
                <w:rFonts w:ascii="Times New Roman" w:hAnsi="Times New Roman"/>
                <w:sz w:val="20"/>
                <w:szCs w:val="20"/>
              </w:rPr>
            </w:pPr>
            <w:r>
              <w:rPr>
                <w:rFonts w:ascii="Times New Roman" w:eastAsia="Courier New" w:hAnsi="Times New Roman"/>
                <w:color w:val="000000"/>
                <w:sz w:val="20"/>
                <w:szCs w:val="20"/>
                <w:u w:color="00B050"/>
                <w:lang w:val="pl-PL" w:eastAsia="pl-PL"/>
              </w:rPr>
              <w:t xml:space="preserve">Pracownicy  biura </w:t>
            </w:r>
            <w:r w:rsidR="00642F4D" w:rsidRPr="00DF7934">
              <w:rPr>
                <w:rFonts w:ascii="Times New Roman" w:eastAsia="Courier New" w:hAnsi="Times New Roman"/>
                <w:color w:val="000000"/>
                <w:sz w:val="20"/>
                <w:szCs w:val="20"/>
                <w:u w:color="00B050"/>
                <w:lang w:eastAsia="pl-PL"/>
              </w:rPr>
              <w:t xml:space="preserve"> LGD</w:t>
            </w:r>
          </w:p>
        </w:tc>
        <w:tc>
          <w:tcPr>
            <w:tcW w:w="6371" w:type="dxa"/>
          </w:tcPr>
          <w:p w:rsidR="00642F4D" w:rsidRPr="00642F4D" w:rsidRDefault="00642F4D" w:rsidP="00CF4316">
            <w:pPr>
              <w:pStyle w:val="Akapitzlist"/>
              <w:ind w:left="0"/>
              <w:jc w:val="both"/>
              <w:rPr>
                <w:rFonts w:ascii="Times New Roman" w:hAnsi="Times New Roman"/>
                <w:b/>
                <w:sz w:val="24"/>
                <w:lang w:val="pl-PL"/>
              </w:rPr>
            </w:pPr>
            <w:r>
              <w:rPr>
                <w:rFonts w:ascii="Times New Roman" w:hAnsi="Times New Roman"/>
              </w:rPr>
              <w:t>Wysłanie informacji do Grantobiorcy o wystawieniu zlecenia płatności</w:t>
            </w:r>
            <w:r>
              <w:rPr>
                <w:rFonts w:ascii="Times New Roman" w:hAnsi="Times New Roman"/>
                <w:lang w:val="pl-PL"/>
              </w:rPr>
              <w:t>.</w:t>
            </w:r>
          </w:p>
        </w:tc>
        <w:tc>
          <w:tcPr>
            <w:tcW w:w="1837" w:type="dxa"/>
            <w:gridSpan w:val="2"/>
          </w:tcPr>
          <w:p w:rsidR="00642F4D" w:rsidRPr="00612F4F" w:rsidRDefault="009809DA" w:rsidP="00566383">
            <w:pPr>
              <w:pStyle w:val="Akapitzlist"/>
              <w:ind w:left="0"/>
              <w:rPr>
                <w:rFonts w:ascii="Times New Roman" w:eastAsia="Courier New" w:hAnsi="Times New Roman"/>
                <w:color w:val="000000"/>
                <w:sz w:val="20"/>
                <w:szCs w:val="20"/>
                <w:u w:color="00B050"/>
                <w:lang w:val="pl-PL" w:eastAsia="pl-PL"/>
              </w:rPr>
            </w:pPr>
            <w:r>
              <w:rPr>
                <w:rFonts w:ascii="Times New Roman" w:eastAsia="Courier New" w:hAnsi="Times New Roman"/>
                <w:color w:val="000000"/>
                <w:sz w:val="20"/>
                <w:szCs w:val="20"/>
                <w:u w:color="00B050"/>
                <w:lang w:val="pl-PL" w:eastAsia="pl-PL"/>
              </w:rPr>
              <w:t>Zał. B. 25 -</w:t>
            </w:r>
            <w:r w:rsidR="00566383">
              <w:rPr>
                <w:rFonts w:ascii="Times New Roman" w:eastAsia="Courier New" w:hAnsi="Times New Roman"/>
                <w:color w:val="000000"/>
                <w:sz w:val="20"/>
                <w:szCs w:val="20"/>
                <w:u w:color="00B050"/>
                <w:lang w:val="pl-PL" w:eastAsia="pl-PL"/>
              </w:rPr>
              <w:t xml:space="preserve"> Wzór </w:t>
            </w:r>
            <w:r>
              <w:rPr>
                <w:rFonts w:ascii="Times New Roman" w:eastAsia="Courier New" w:hAnsi="Times New Roman"/>
                <w:color w:val="000000"/>
                <w:sz w:val="20"/>
                <w:szCs w:val="20"/>
                <w:u w:color="00B050"/>
                <w:lang w:val="pl-PL" w:eastAsia="pl-PL"/>
              </w:rPr>
              <w:t>p</w:t>
            </w:r>
            <w:r w:rsidR="00566383">
              <w:rPr>
                <w:rFonts w:ascii="Times New Roman" w:eastAsia="Courier New" w:hAnsi="Times New Roman"/>
                <w:color w:val="000000"/>
                <w:sz w:val="20"/>
                <w:szCs w:val="20"/>
                <w:u w:color="00B050"/>
                <w:lang w:val="pl-PL" w:eastAsia="pl-PL"/>
              </w:rPr>
              <w:t xml:space="preserve">isma </w:t>
            </w:r>
            <w:r w:rsidR="0058150D">
              <w:rPr>
                <w:rFonts w:ascii="Times New Roman" w:eastAsia="Courier New" w:hAnsi="Times New Roman"/>
                <w:color w:val="000000"/>
                <w:sz w:val="20"/>
                <w:szCs w:val="20"/>
                <w:u w:color="00B050"/>
                <w:lang w:val="pl-PL" w:eastAsia="pl-PL"/>
              </w:rPr>
              <w:t>o wystawieniu zlecenia płatności</w:t>
            </w:r>
          </w:p>
        </w:tc>
      </w:tr>
      <w:tr w:rsidR="00030594" w:rsidTr="00730653">
        <w:tblPrEx>
          <w:tblCellMar>
            <w:left w:w="70" w:type="dxa"/>
            <w:right w:w="70" w:type="dxa"/>
          </w:tblCellMar>
          <w:tblLook w:val="0000" w:firstRow="0" w:lastRow="0" w:firstColumn="0" w:lastColumn="0" w:noHBand="0" w:noVBand="0"/>
        </w:tblPrEx>
        <w:trPr>
          <w:trHeight w:val="1156"/>
        </w:trPr>
        <w:tc>
          <w:tcPr>
            <w:tcW w:w="829" w:type="dxa"/>
            <w:gridSpan w:val="2"/>
          </w:tcPr>
          <w:p w:rsidR="00030594" w:rsidRDefault="00433F12" w:rsidP="00642F4D">
            <w:pPr>
              <w:pStyle w:val="Akapitzlist"/>
              <w:ind w:left="0"/>
              <w:rPr>
                <w:rFonts w:ascii="Times New Roman" w:hAnsi="Times New Roman"/>
                <w:sz w:val="24"/>
                <w:lang w:val="pl-PL"/>
              </w:rPr>
            </w:pPr>
            <w:r>
              <w:rPr>
                <w:rFonts w:ascii="Times New Roman" w:hAnsi="Times New Roman"/>
                <w:sz w:val="24"/>
                <w:lang w:val="pl-PL"/>
              </w:rPr>
              <w:t>19</w:t>
            </w:r>
          </w:p>
        </w:tc>
        <w:tc>
          <w:tcPr>
            <w:tcW w:w="1277" w:type="dxa"/>
            <w:gridSpan w:val="2"/>
          </w:tcPr>
          <w:p w:rsidR="00030594" w:rsidRDefault="005B2F82" w:rsidP="00642F4D">
            <w:pPr>
              <w:pStyle w:val="Akapitzlist"/>
              <w:ind w:left="0"/>
              <w:rPr>
                <w:rFonts w:ascii="Times New Roman" w:eastAsia="Courier New" w:hAnsi="Times New Roman"/>
                <w:color w:val="000000"/>
                <w:sz w:val="20"/>
                <w:szCs w:val="20"/>
                <w:u w:color="00B050"/>
                <w:lang w:val="pl-PL" w:eastAsia="pl-PL"/>
              </w:rPr>
            </w:pPr>
            <w:r w:rsidRPr="005B2F82">
              <w:rPr>
                <w:rFonts w:ascii="Times New Roman" w:eastAsia="Courier New" w:hAnsi="Times New Roman"/>
                <w:color w:val="000000"/>
                <w:sz w:val="20"/>
                <w:szCs w:val="20"/>
                <w:u w:color="00B050"/>
                <w:lang w:val="pl-PL" w:eastAsia="pl-PL"/>
              </w:rPr>
              <w:t>Pracownicy biura LGD/ Zarząd</w:t>
            </w:r>
          </w:p>
        </w:tc>
        <w:tc>
          <w:tcPr>
            <w:tcW w:w="6371" w:type="dxa"/>
          </w:tcPr>
          <w:p w:rsidR="00030594" w:rsidRPr="00600259" w:rsidRDefault="00030594" w:rsidP="00CF4316">
            <w:pPr>
              <w:pStyle w:val="Akapitzlist"/>
              <w:ind w:left="0"/>
              <w:jc w:val="both"/>
              <w:rPr>
                <w:rFonts w:ascii="Times New Roman" w:hAnsi="Times New Roman"/>
                <w:lang w:val="pl-PL"/>
              </w:rPr>
            </w:pPr>
            <w:r w:rsidRPr="00600259">
              <w:rPr>
                <w:rFonts w:ascii="Times New Roman" w:hAnsi="Times New Roman"/>
                <w:lang w:val="pl-PL"/>
              </w:rPr>
              <w:t xml:space="preserve">Po każdym  zakończonym kwartale  kalendarzowym , w terminie </w:t>
            </w:r>
            <w:r w:rsidR="005B2F82" w:rsidRPr="00600259">
              <w:rPr>
                <w:rFonts w:ascii="Times New Roman" w:hAnsi="Times New Roman"/>
                <w:lang w:val="pl-PL"/>
              </w:rPr>
              <w:t xml:space="preserve">10 </w:t>
            </w:r>
            <w:r w:rsidRPr="00600259">
              <w:rPr>
                <w:rFonts w:ascii="Times New Roman" w:hAnsi="Times New Roman"/>
                <w:lang w:val="pl-PL"/>
              </w:rPr>
              <w:t>dni  roboczych  Granto</w:t>
            </w:r>
            <w:r w:rsidR="00D35BD9" w:rsidRPr="00600259">
              <w:rPr>
                <w:rFonts w:ascii="Times New Roman" w:hAnsi="Times New Roman"/>
                <w:lang w:val="pl-PL"/>
              </w:rPr>
              <w:t>daw</w:t>
            </w:r>
            <w:r w:rsidRPr="00600259">
              <w:rPr>
                <w:rFonts w:ascii="Times New Roman" w:hAnsi="Times New Roman"/>
                <w:lang w:val="pl-PL"/>
              </w:rPr>
              <w:t>ca  dostarczy</w:t>
            </w:r>
            <w:r w:rsidR="005B2F82" w:rsidRPr="00600259">
              <w:rPr>
                <w:rFonts w:ascii="Times New Roman" w:hAnsi="Times New Roman"/>
                <w:lang w:val="pl-PL"/>
              </w:rPr>
              <w:t>IZ RPO WK-P</w:t>
            </w:r>
            <w:r w:rsidRPr="00600259">
              <w:rPr>
                <w:rFonts w:ascii="Times New Roman" w:hAnsi="Times New Roman"/>
                <w:lang w:val="pl-PL"/>
              </w:rPr>
              <w:t xml:space="preserve">  </w:t>
            </w:r>
            <w:r w:rsidR="005B2F82" w:rsidRPr="00600259">
              <w:rPr>
                <w:rFonts w:ascii="Times New Roman" w:hAnsi="Times New Roman"/>
                <w:lang w:val="pl-PL"/>
              </w:rPr>
              <w:t xml:space="preserve">za pośrednictwem SL2014 </w:t>
            </w:r>
            <w:r w:rsidRPr="00600259">
              <w:rPr>
                <w:rFonts w:ascii="Times New Roman" w:hAnsi="Times New Roman"/>
                <w:lang w:val="pl-PL"/>
              </w:rPr>
              <w:t>następujące    informacje:</w:t>
            </w:r>
          </w:p>
          <w:p w:rsidR="00030594" w:rsidRPr="00600259" w:rsidRDefault="00030594" w:rsidP="00CF4316">
            <w:pPr>
              <w:pStyle w:val="Akapitzlist"/>
              <w:ind w:left="0"/>
              <w:jc w:val="both"/>
              <w:rPr>
                <w:rFonts w:ascii="Times New Roman" w:hAnsi="Times New Roman"/>
                <w:lang w:val="pl-PL"/>
              </w:rPr>
            </w:pPr>
            <w:r w:rsidRPr="00600259">
              <w:rPr>
                <w:rFonts w:ascii="Times New Roman" w:hAnsi="Times New Roman"/>
                <w:lang w:val="pl-PL"/>
              </w:rPr>
              <w:t xml:space="preserve">- </w:t>
            </w:r>
            <w:r w:rsidR="005B2F82" w:rsidRPr="00600259">
              <w:rPr>
                <w:rFonts w:ascii="Times New Roman" w:hAnsi="Times New Roman"/>
                <w:lang w:val="pl-PL"/>
              </w:rPr>
              <w:t xml:space="preserve">zestawienie Grantobiorców zawierające dane dotyczące ich </w:t>
            </w:r>
            <w:r w:rsidRPr="00600259">
              <w:rPr>
                <w:rFonts w:ascii="Times New Roman" w:hAnsi="Times New Roman"/>
                <w:lang w:val="pl-PL"/>
              </w:rPr>
              <w:t xml:space="preserve"> siedziby </w:t>
            </w:r>
            <w:r w:rsidR="005B2F82" w:rsidRPr="00600259">
              <w:rPr>
                <w:rFonts w:ascii="Times New Roman" w:hAnsi="Times New Roman"/>
                <w:lang w:val="pl-PL"/>
              </w:rPr>
              <w:t>i wartości grantu</w:t>
            </w:r>
          </w:p>
          <w:p w:rsidR="00030594" w:rsidRPr="00600259" w:rsidRDefault="00030594" w:rsidP="00CF4316">
            <w:pPr>
              <w:pStyle w:val="Akapitzlist"/>
              <w:ind w:left="0"/>
              <w:jc w:val="both"/>
              <w:rPr>
                <w:rFonts w:ascii="Times New Roman" w:hAnsi="Times New Roman"/>
                <w:lang w:val="pl-PL"/>
              </w:rPr>
            </w:pPr>
            <w:r w:rsidRPr="00600259">
              <w:rPr>
                <w:rFonts w:ascii="Times New Roman" w:hAnsi="Times New Roman"/>
                <w:lang w:val="pl-PL"/>
              </w:rPr>
              <w:t>-o wszelkich problemach, nieprawidłowościach  mających wpływ  na zagrożenie  zachowania trwałości  grantu, w tym  trwałości instytucjonalnej</w:t>
            </w:r>
            <w:r w:rsidR="00A82055" w:rsidRPr="00600259">
              <w:rPr>
                <w:rFonts w:ascii="Times New Roman" w:hAnsi="Times New Roman"/>
                <w:lang w:val="pl-PL"/>
              </w:rPr>
              <w:t xml:space="preserve">, organizacyjnej i finansowej </w:t>
            </w:r>
          </w:p>
          <w:p w:rsidR="00A82055" w:rsidRPr="00600259" w:rsidRDefault="00A82055" w:rsidP="00CF4316">
            <w:pPr>
              <w:pStyle w:val="Akapitzlist"/>
              <w:ind w:left="0"/>
              <w:jc w:val="both"/>
              <w:rPr>
                <w:rFonts w:ascii="Times New Roman" w:hAnsi="Times New Roman"/>
                <w:lang w:val="pl-PL"/>
              </w:rPr>
            </w:pPr>
            <w:r w:rsidRPr="00600259">
              <w:rPr>
                <w:rFonts w:ascii="Times New Roman" w:hAnsi="Times New Roman"/>
                <w:lang w:val="pl-PL"/>
              </w:rPr>
              <w:t xml:space="preserve">-o wszelkich problemach , mających wpływ  na zachowanie  trwałości </w:t>
            </w:r>
            <w:r w:rsidR="00826186" w:rsidRPr="00600259">
              <w:rPr>
                <w:rFonts w:ascii="Times New Roman" w:hAnsi="Times New Roman"/>
                <w:lang w:val="pl-PL"/>
              </w:rPr>
              <w:t>wskaźników</w:t>
            </w:r>
            <w:r w:rsidRPr="00600259">
              <w:rPr>
                <w:rFonts w:ascii="Times New Roman" w:hAnsi="Times New Roman"/>
                <w:lang w:val="pl-PL"/>
              </w:rPr>
              <w:t xml:space="preserve"> rezultatu </w:t>
            </w:r>
          </w:p>
          <w:p w:rsidR="00A82055" w:rsidRPr="00030594" w:rsidRDefault="00A82055" w:rsidP="00CF4316">
            <w:pPr>
              <w:pStyle w:val="Akapitzlist"/>
              <w:ind w:left="0"/>
              <w:jc w:val="both"/>
              <w:rPr>
                <w:rFonts w:ascii="Times New Roman" w:hAnsi="Times New Roman"/>
                <w:lang w:val="pl-PL"/>
              </w:rPr>
            </w:pPr>
            <w:r w:rsidRPr="00600259">
              <w:rPr>
                <w:rFonts w:ascii="Times New Roman" w:hAnsi="Times New Roman"/>
                <w:lang w:val="pl-PL"/>
              </w:rPr>
              <w:t xml:space="preserve">- o przebiegu </w:t>
            </w:r>
            <w:r w:rsidR="00EA1A11" w:rsidRPr="00600259">
              <w:rPr>
                <w:rFonts w:ascii="Times New Roman" w:hAnsi="Times New Roman"/>
                <w:lang w:val="pl-PL"/>
              </w:rPr>
              <w:t>post</w:t>
            </w:r>
            <w:r w:rsidR="005B2F82" w:rsidRPr="00600259">
              <w:rPr>
                <w:rFonts w:ascii="Times New Roman" w:hAnsi="Times New Roman"/>
                <w:lang w:val="pl-PL"/>
              </w:rPr>
              <w:t>ę</w:t>
            </w:r>
            <w:r w:rsidR="00EA1A11" w:rsidRPr="00600259">
              <w:rPr>
                <w:rFonts w:ascii="Times New Roman" w:hAnsi="Times New Roman"/>
                <w:lang w:val="pl-PL"/>
              </w:rPr>
              <w:t>powań naprawczych</w:t>
            </w:r>
            <w:r w:rsidR="005435C2">
              <w:rPr>
                <w:rFonts w:ascii="Times New Roman" w:hAnsi="Times New Roman"/>
                <w:lang w:val="pl-PL"/>
              </w:rPr>
              <w:t xml:space="preserve"> </w:t>
            </w:r>
            <w:r w:rsidR="00EA1A11" w:rsidRPr="00600259">
              <w:rPr>
                <w:rFonts w:ascii="Times New Roman" w:hAnsi="Times New Roman"/>
                <w:lang w:val="pl-PL"/>
              </w:rPr>
              <w:t xml:space="preserve">(wykonanie zaleceń  pokontrolnych),  postępowań sądowych , nałożonych  korektach (jeśli dotyczy) </w:t>
            </w:r>
          </w:p>
        </w:tc>
        <w:tc>
          <w:tcPr>
            <w:tcW w:w="1837" w:type="dxa"/>
            <w:gridSpan w:val="2"/>
          </w:tcPr>
          <w:p w:rsidR="00030594" w:rsidRDefault="000D74BF" w:rsidP="000D74BF">
            <w:pPr>
              <w:pStyle w:val="Akapitzlist"/>
              <w:ind w:left="0"/>
              <w:jc w:val="center"/>
              <w:rPr>
                <w:rFonts w:ascii="Times New Roman" w:eastAsia="Courier New" w:hAnsi="Times New Roman"/>
                <w:color w:val="000000"/>
                <w:sz w:val="20"/>
                <w:szCs w:val="20"/>
                <w:u w:color="00B050"/>
                <w:lang w:val="pl-PL" w:eastAsia="pl-PL"/>
              </w:rPr>
            </w:pPr>
            <w:r>
              <w:rPr>
                <w:rFonts w:ascii="Times New Roman" w:eastAsia="Courier New" w:hAnsi="Times New Roman"/>
                <w:color w:val="000000"/>
                <w:sz w:val="20"/>
                <w:szCs w:val="20"/>
                <w:u w:color="00B050"/>
                <w:lang w:val="pl-PL" w:eastAsia="pl-PL"/>
              </w:rPr>
              <w:t>-</w:t>
            </w:r>
          </w:p>
        </w:tc>
      </w:tr>
    </w:tbl>
    <w:p w:rsidR="0076629C" w:rsidRDefault="0076629C" w:rsidP="00612F4F">
      <w:pPr>
        <w:rPr>
          <w:rFonts w:ascii="Times New Roman" w:hAnsi="Times New Roman"/>
          <w:b/>
          <w:sz w:val="24"/>
        </w:rPr>
      </w:pPr>
    </w:p>
    <w:p w:rsidR="00893333" w:rsidRPr="007D0A09" w:rsidRDefault="00893333" w:rsidP="007D0A09">
      <w:pPr>
        <w:widowControl w:val="0"/>
        <w:spacing w:before="120" w:after="0" w:line="240" w:lineRule="auto"/>
        <w:rPr>
          <w:rFonts w:ascii="Times New Roman" w:eastAsia="Courier New" w:hAnsi="Times New Roman"/>
          <w:b/>
          <w:strike/>
          <w:color w:val="FF0000"/>
          <w:sz w:val="24"/>
          <w:u w:color="00B050"/>
          <w:lang w:eastAsia="pl-PL"/>
        </w:rPr>
      </w:pPr>
    </w:p>
    <w:p w:rsidR="00642F4D" w:rsidRPr="007D0A09" w:rsidRDefault="00642F4D" w:rsidP="00642F4D">
      <w:pPr>
        <w:widowControl w:val="0"/>
        <w:numPr>
          <w:ilvl w:val="0"/>
          <w:numId w:val="1"/>
        </w:numPr>
        <w:spacing w:before="120" w:after="0" w:line="240" w:lineRule="auto"/>
        <w:rPr>
          <w:rFonts w:ascii="Times New Roman" w:eastAsia="Courier New" w:hAnsi="Times New Roman"/>
          <w:b/>
          <w:strike/>
          <w:color w:val="FF0000"/>
          <w:sz w:val="24"/>
          <w:u w:color="00B050"/>
          <w:lang w:eastAsia="pl-PL"/>
        </w:rPr>
      </w:pPr>
      <w:r w:rsidRPr="00110FA2">
        <w:rPr>
          <w:rFonts w:ascii="Times New Roman" w:hAnsi="Times New Roman"/>
          <w:b/>
        </w:rPr>
        <w:t>KONTROLA</w:t>
      </w:r>
      <w:r>
        <w:rPr>
          <w:rFonts w:ascii="Times New Roman" w:hAnsi="Times New Roman"/>
          <w:b/>
        </w:rPr>
        <w:t xml:space="preserve"> </w:t>
      </w:r>
      <w:r w:rsidR="0083203C" w:rsidRPr="00E006AE">
        <w:rPr>
          <w:rFonts w:ascii="Times New Roman" w:hAnsi="Times New Roman"/>
          <w:b/>
          <w:strike/>
          <w:color w:val="FF0000"/>
        </w:rPr>
        <w:t xml:space="preserve">  </w:t>
      </w:r>
    </w:p>
    <w:p w:rsidR="0099602B" w:rsidRDefault="0099602B" w:rsidP="007D0A09">
      <w:pPr>
        <w:widowControl w:val="0"/>
        <w:spacing w:before="120" w:after="0" w:line="240" w:lineRule="auto"/>
        <w:rPr>
          <w:rFonts w:ascii="Times New Roman" w:hAnsi="Times New Roman"/>
          <w:b/>
          <w:strike/>
          <w:color w:val="FF0000"/>
        </w:rPr>
      </w:pPr>
    </w:p>
    <w:p w:rsidR="0099602B" w:rsidRPr="00E006AE" w:rsidRDefault="0099602B" w:rsidP="007D0A09">
      <w:pPr>
        <w:widowControl w:val="0"/>
        <w:spacing w:before="120" w:after="0" w:line="240" w:lineRule="auto"/>
        <w:rPr>
          <w:rFonts w:ascii="Times New Roman" w:eastAsia="Courier New" w:hAnsi="Times New Roman"/>
          <w:b/>
          <w:strike/>
          <w:color w:val="FF0000"/>
          <w:sz w:val="24"/>
          <w:u w:color="00B050"/>
          <w:lang w:eastAsia="pl-PL"/>
        </w:rPr>
      </w:pPr>
    </w:p>
    <w:tbl>
      <w:tblPr>
        <w:tblpPr w:leftFromText="141" w:rightFromText="141" w:vertAnchor="text" w:horzAnchor="margin" w:tblpX="-534" w:tblpY="354"/>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275"/>
        <w:gridCol w:w="7"/>
        <w:gridCol w:w="8"/>
        <w:gridCol w:w="6505"/>
        <w:gridCol w:w="1704"/>
      </w:tblGrid>
      <w:tr w:rsidR="00642F4D" w:rsidRPr="00817F62" w:rsidTr="00AB4AD6">
        <w:trPr>
          <w:trHeight w:val="1415"/>
        </w:trPr>
        <w:tc>
          <w:tcPr>
            <w:tcW w:w="702" w:type="dxa"/>
            <w:shd w:val="clear" w:color="auto" w:fill="D9D9D9"/>
            <w:vAlign w:val="center"/>
          </w:tcPr>
          <w:p w:rsidR="00642F4D" w:rsidRPr="007D143C" w:rsidRDefault="00642F4D" w:rsidP="00281BA7">
            <w:pPr>
              <w:spacing w:after="0" w:line="240" w:lineRule="auto"/>
              <w:ind w:right="-34"/>
              <w:jc w:val="center"/>
              <w:rPr>
                <w:rFonts w:ascii="Times New Roman" w:hAnsi="Times New Roman"/>
                <w:b/>
                <w:sz w:val="20"/>
                <w:szCs w:val="20"/>
              </w:rPr>
            </w:pPr>
          </w:p>
          <w:p w:rsidR="00642F4D" w:rsidRPr="007D143C" w:rsidRDefault="00642F4D" w:rsidP="00281BA7">
            <w:pPr>
              <w:spacing w:after="0" w:line="240" w:lineRule="auto"/>
              <w:ind w:right="-34"/>
              <w:jc w:val="center"/>
              <w:rPr>
                <w:rFonts w:ascii="Times New Roman" w:hAnsi="Times New Roman"/>
                <w:b/>
                <w:sz w:val="20"/>
                <w:szCs w:val="20"/>
              </w:rPr>
            </w:pPr>
            <w:r w:rsidRPr="007D143C">
              <w:rPr>
                <w:rFonts w:ascii="Times New Roman" w:hAnsi="Times New Roman"/>
                <w:b/>
                <w:sz w:val="20"/>
                <w:szCs w:val="20"/>
              </w:rPr>
              <w:t>ETAP</w:t>
            </w:r>
            <w:r w:rsidRPr="007D143C">
              <w:rPr>
                <w:rFonts w:ascii="Times New Roman" w:hAnsi="Times New Roman"/>
                <w:b/>
                <w:sz w:val="20"/>
                <w:szCs w:val="20"/>
              </w:rPr>
              <w:tab/>
            </w:r>
          </w:p>
          <w:p w:rsidR="00642F4D" w:rsidRPr="007D143C" w:rsidRDefault="00642F4D" w:rsidP="00281BA7">
            <w:pPr>
              <w:spacing w:after="0" w:line="240" w:lineRule="auto"/>
              <w:ind w:right="-34"/>
              <w:jc w:val="center"/>
              <w:rPr>
                <w:rFonts w:ascii="Times New Roman" w:hAnsi="Times New Roman"/>
                <w:b/>
                <w:sz w:val="20"/>
                <w:szCs w:val="20"/>
              </w:rPr>
            </w:pPr>
          </w:p>
          <w:p w:rsidR="00642F4D" w:rsidRPr="00817F62" w:rsidRDefault="00642F4D" w:rsidP="00281BA7">
            <w:pPr>
              <w:spacing w:after="0" w:line="240" w:lineRule="auto"/>
              <w:ind w:right="-34"/>
              <w:jc w:val="center"/>
              <w:rPr>
                <w:rFonts w:ascii="Times New Roman" w:hAnsi="Times New Roman"/>
                <w:b/>
                <w:sz w:val="20"/>
                <w:szCs w:val="20"/>
              </w:rPr>
            </w:pPr>
          </w:p>
        </w:tc>
        <w:tc>
          <w:tcPr>
            <w:tcW w:w="1275" w:type="dxa"/>
            <w:shd w:val="clear" w:color="auto" w:fill="D9D9D9"/>
            <w:vAlign w:val="center"/>
          </w:tcPr>
          <w:p w:rsidR="00642F4D" w:rsidRPr="007D143C" w:rsidRDefault="00642F4D" w:rsidP="00281BA7">
            <w:pPr>
              <w:spacing w:after="0" w:line="240" w:lineRule="auto"/>
              <w:ind w:right="-34"/>
              <w:jc w:val="center"/>
              <w:rPr>
                <w:rFonts w:ascii="Times New Roman" w:hAnsi="Times New Roman"/>
                <w:b/>
                <w:sz w:val="20"/>
                <w:szCs w:val="20"/>
              </w:rPr>
            </w:pPr>
          </w:p>
          <w:p w:rsidR="00642F4D" w:rsidRPr="007D143C" w:rsidRDefault="00642F4D" w:rsidP="00281BA7">
            <w:pPr>
              <w:spacing w:after="0" w:line="240" w:lineRule="auto"/>
              <w:ind w:right="-34"/>
              <w:jc w:val="center"/>
              <w:rPr>
                <w:rFonts w:ascii="Times New Roman" w:hAnsi="Times New Roman"/>
                <w:b/>
                <w:sz w:val="20"/>
                <w:szCs w:val="20"/>
              </w:rPr>
            </w:pPr>
            <w:r w:rsidRPr="007D143C">
              <w:rPr>
                <w:rFonts w:ascii="Times New Roman" w:hAnsi="Times New Roman"/>
                <w:b/>
                <w:sz w:val="20"/>
                <w:szCs w:val="20"/>
              </w:rPr>
              <w:t>ORGAN/ OSOBA ODPOWIE-DZIALNA</w:t>
            </w:r>
          </w:p>
          <w:p w:rsidR="00642F4D" w:rsidRPr="00817F62" w:rsidRDefault="00642F4D" w:rsidP="00281BA7">
            <w:pPr>
              <w:spacing w:after="0" w:line="240" w:lineRule="auto"/>
              <w:ind w:right="-34"/>
              <w:jc w:val="center"/>
              <w:rPr>
                <w:rFonts w:ascii="Times New Roman" w:hAnsi="Times New Roman"/>
                <w:b/>
                <w:sz w:val="20"/>
                <w:szCs w:val="20"/>
              </w:rPr>
            </w:pPr>
          </w:p>
        </w:tc>
        <w:tc>
          <w:tcPr>
            <w:tcW w:w="6520" w:type="dxa"/>
            <w:gridSpan w:val="3"/>
            <w:shd w:val="clear" w:color="auto" w:fill="D9D9D9"/>
            <w:vAlign w:val="center"/>
          </w:tcPr>
          <w:p w:rsidR="00642F4D" w:rsidRPr="00817F62" w:rsidRDefault="00642F4D" w:rsidP="00281BA7">
            <w:pPr>
              <w:spacing w:after="0" w:line="240" w:lineRule="auto"/>
              <w:ind w:right="-34"/>
              <w:jc w:val="center"/>
              <w:rPr>
                <w:rFonts w:ascii="Times New Roman" w:hAnsi="Times New Roman"/>
                <w:b/>
                <w:sz w:val="20"/>
                <w:szCs w:val="20"/>
              </w:rPr>
            </w:pPr>
            <w:r w:rsidRPr="007D143C">
              <w:rPr>
                <w:rFonts w:ascii="Times New Roman" w:hAnsi="Times New Roman"/>
                <w:b/>
                <w:sz w:val="20"/>
                <w:szCs w:val="20"/>
              </w:rPr>
              <w:tab/>
              <w:t>CZYNNOŚCI</w:t>
            </w:r>
            <w:r w:rsidRPr="007D143C">
              <w:rPr>
                <w:rFonts w:ascii="Times New Roman" w:hAnsi="Times New Roman"/>
                <w:b/>
                <w:sz w:val="20"/>
                <w:szCs w:val="20"/>
              </w:rPr>
              <w:tab/>
            </w:r>
          </w:p>
        </w:tc>
        <w:tc>
          <w:tcPr>
            <w:tcW w:w="1704" w:type="dxa"/>
            <w:shd w:val="clear" w:color="auto" w:fill="D9D9D9"/>
            <w:vAlign w:val="center"/>
          </w:tcPr>
          <w:p w:rsidR="00642F4D" w:rsidRPr="00817F62" w:rsidRDefault="00642F4D" w:rsidP="00281BA7">
            <w:pPr>
              <w:spacing w:after="0" w:line="240" w:lineRule="auto"/>
              <w:ind w:left="-108" w:right="-34"/>
              <w:jc w:val="center"/>
              <w:rPr>
                <w:rFonts w:ascii="Times New Roman" w:hAnsi="Times New Roman"/>
                <w:b/>
                <w:sz w:val="20"/>
                <w:szCs w:val="20"/>
              </w:rPr>
            </w:pPr>
            <w:r w:rsidRPr="00A26A17">
              <w:rPr>
                <w:rFonts w:ascii="Times New Roman" w:hAnsi="Times New Roman"/>
                <w:b/>
                <w:sz w:val="20"/>
                <w:szCs w:val="20"/>
              </w:rPr>
              <w:t xml:space="preserve">WZORY </w:t>
            </w:r>
            <w:r>
              <w:rPr>
                <w:rFonts w:ascii="Times New Roman" w:hAnsi="Times New Roman"/>
                <w:b/>
                <w:sz w:val="20"/>
                <w:szCs w:val="20"/>
              </w:rPr>
              <w:t xml:space="preserve">  </w:t>
            </w:r>
            <w:r w:rsidRPr="00A26A17">
              <w:rPr>
                <w:rFonts w:ascii="Times New Roman" w:hAnsi="Times New Roman"/>
                <w:b/>
                <w:sz w:val="20"/>
                <w:szCs w:val="20"/>
              </w:rPr>
              <w:t>DOKUMENTÓW</w:t>
            </w:r>
          </w:p>
        </w:tc>
      </w:tr>
      <w:tr w:rsidR="00642F4D" w:rsidRPr="00817F62" w:rsidTr="00AB4AD6">
        <w:trPr>
          <w:trHeight w:val="626"/>
        </w:trPr>
        <w:tc>
          <w:tcPr>
            <w:tcW w:w="10201" w:type="dxa"/>
            <w:gridSpan w:val="6"/>
            <w:shd w:val="clear" w:color="auto" w:fill="4F81BD"/>
            <w:vAlign w:val="center"/>
          </w:tcPr>
          <w:p w:rsidR="00642F4D" w:rsidRDefault="00642F4D" w:rsidP="00281BA7">
            <w:pPr>
              <w:spacing w:after="0" w:line="240" w:lineRule="auto"/>
              <w:ind w:left="502" w:right="-34"/>
              <w:jc w:val="center"/>
              <w:rPr>
                <w:rFonts w:ascii="Times New Roman" w:hAnsi="Times New Roman"/>
                <w:b/>
              </w:rPr>
            </w:pPr>
          </w:p>
          <w:p w:rsidR="00642F4D" w:rsidRPr="00817F62" w:rsidRDefault="00612F4F" w:rsidP="00281BA7">
            <w:pPr>
              <w:spacing w:after="0" w:line="240" w:lineRule="auto"/>
              <w:ind w:left="502" w:right="-34"/>
              <w:jc w:val="center"/>
              <w:rPr>
                <w:rFonts w:ascii="Times New Roman" w:hAnsi="Times New Roman"/>
                <w:b/>
              </w:rPr>
            </w:pPr>
            <w:r>
              <w:rPr>
                <w:rFonts w:ascii="Times New Roman" w:hAnsi="Times New Roman"/>
                <w:b/>
              </w:rPr>
              <w:t xml:space="preserve">F. </w:t>
            </w:r>
            <w:r w:rsidR="00642F4D" w:rsidRPr="00817F62">
              <w:rPr>
                <w:rFonts w:ascii="Times New Roman" w:hAnsi="Times New Roman"/>
                <w:b/>
              </w:rPr>
              <w:t>ZA</w:t>
            </w:r>
            <w:r w:rsidR="00642F4D">
              <w:rPr>
                <w:rFonts w:ascii="Times New Roman" w:hAnsi="Times New Roman"/>
                <w:b/>
              </w:rPr>
              <w:t>ŁOŻENIA OGÓLNE</w:t>
            </w:r>
            <w:r w:rsidR="00642F4D" w:rsidRPr="00817F62">
              <w:rPr>
                <w:rFonts w:ascii="Times New Roman" w:hAnsi="Times New Roman"/>
                <w:b/>
              </w:rPr>
              <w:t xml:space="preserve"> </w:t>
            </w:r>
            <w:r w:rsidR="00642F4D" w:rsidRPr="00817F62">
              <w:rPr>
                <w:rFonts w:ascii="Times New Roman" w:hAnsi="Times New Roman"/>
                <w:b/>
              </w:rPr>
              <w:br/>
            </w:r>
          </w:p>
        </w:tc>
      </w:tr>
      <w:tr w:rsidR="00FA1881" w:rsidRPr="00FA1881" w:rsidTr="00AB4AD6">
        <w:tblPrEx>
          <w:tblCellMar>
            <w:left w:w="70" w:type="dxa"/>
            <w:right w:w="70" w:type="dxa"/>
          </w:tblCellMar>
          <w:tblLook w:val="0000" w:firstRow="0" w:lastRow="0" w:firstColumn="0" w:lastColumn="0" w:noHBand="0" w:noVBand="0"/>
        </w:tblPrEx>
        <w:trPr>
          <w:trHeight w:val="1140"/>
        </w:trPr>
        <w:tc>
          <w:tcPr>
            <w:tcW w:w="702" w:type="dxa"/>
            <w:vMerge w:val="restart"/>
          </w:tcPr>
          <w:p w:rsidR="007142ED" w:rsidRPr="00FA1881" w:rsidRDefault="00433F12" w:rsidP="00281BA7">
            <w:pPr>
              <w:pStyle w:val="Akapitzlist"/>
              <w:ind w:left="0" w:right="-34"/>
              <w:rPr>
                <w:rFonts w:ascii="Times New Roman" w:hAnsi="Times New Roman"/>
                <w:sz w:val="24"/>
                <w:lang w:val="pl-PL"/>
              </w:rPr>
            </w:pPr>
            <w:r>
              <w:rPr>
                <w:rFonts w:ascii="Times New Roman" w:hAnsi="Times New Roman"/>
                <w:sz w:val="24"/>
                <w:lang w:val="pl-PL"/>
              </w:rPr>
              <w:t>20</w:t>
            </w:r>
            <w:r w:rsidR="007142ED" w:rsidRPr="00FA1881">
              <w:rPr>
                <w:rFonts w:ascii="Times New Roman" w:hAnsi="Times New Roman"/>
                <w:sz w:val="24"/>
                <w:lang w:val="pl-PL"/>
              </w:rPr>
              <w:t>.</w:t>
            </w:r>
          </w:p>
        </w:tc>
        <w:tc>
          <w:tcPr>
            <w:tcW w:w="1290" w:type="dxa"/>
            <w:gridSpan w:val="3"/>
            <w:vMerge w:val="restart"/>
          </w:tcPr>
          <w:p w:rsidR="007142ED" w:rsidRPr="00FA1881" w:rsidRDefault="007142ED" w:rsidP="00281BA7">
            <w:pPr>
              <w:pStyle w:val="Akapitzlist"/>
              <w:ind w:left="0" w:right="-34"/>
              <w:rPr>
                <w:rFonts w:ascii="Times New Roman" w:hAnsi="Times New Roman"/>
                <w:b/>
                <w:sz w:val="24"/>
              </w:rPr>
            </w:pPr>
            <w:r w:rsidRPr="00FA1881">
              <w:rPr>
                <w:rFonts w:ascii="Times New Roman" w:hAnsi="Times New Roman"/>
                <w:sz w:val="20"/>
                <w:szCs w:val="20"/>
              </w:rPr>
              <w:t>Zarząd LGD/</w:t>
            </w:r>
            <w:r w:rsidR="0083203C" w:rsidRPr="00FA1881">
              <w:rPr>
                <w:rFonts w:ascii="Times New Roman" w:hAnsi="Times New Roman"/>
                <w:sz w:val="20"/>
                <w:szCs w:val="20"/>
                <w:lang w:val="pl-PL"/>
              </w:rPr>
              <w:t xml:space="preserve"> Pracownicy </w:t>
            </w:r>
            <w:r w:rsidR="0083203C" w:rsidRPr="00FA1881">
              <w:rPr>
                <w:rFonts w:ascii="Times New Roman" w:hAnsi="Times New Roman"/>
                <w:sz w:val="20"/>
                <w:szCs w:val="20"/>
              </w:rPr>
              <w:t>biur</w:t>
            </w:r>
            <w:r w:rsidR="0083203C" w:rsidRPr="00FA1881">
              <w:rPr>
                <w:rFonts w:ascii="Times New Roman" w:hAnsi="Times New Roman"/>
                <w:sz w:val="20"/>
                <w:szCs w:val="20"/>
                <w:lang w:val="pl-PL"/>
              </w:rPr>
              <w:t>a</w:t>
            </w:r>
            <w:r w:rsidRPr="00FA1881">
              <w:rPr>
                <w:rFonts w:ascii="Times New Roman" w:hAnsi="Times New Roman"/>
                <w:sz w:val="20"/>
                <w:szCs w:val="20"/>
              </w:rPr>
              <w:t xml:space="preserve"> LGD</w:t>
            </w:r>
          </w:p>
        </w:tc>
        <w:tc>
          <w:tcPr>
            <w:tcW w:w="6505" w:type="dxa"/>
          </w:tcPr>
          <w:p w:rsidR="007142ED" w:rsidRPr="00FA1881" w:rsidRDefault="007142ED" w:rsidP="00281BA7">
            <w:pPr>
              <w:spacing w:after="0" w:line="240" w:lineRule="auto"/>
              <w:ind w:right="-34"/>
              <w:jc w:val="both"/>
              <w:rPr>
                <w:rFonts w:ascii="Times New Roman" w:hAnsi="Times New Roman"/>
              </w:rPr>
            </w:pPr>
            <w:r w:rsidRPr="00FA1881">
              <w:rPr>
                <w:rFonts w:ascii="Times New Roman" w:hAnsi="Times New Roman"/>
              </w:rPr>
              <w:t>Kontrola jest formą weryfikacji:</w:t>
            </w:r>
          </w:p>
          <w:p w:rsidR="007142ED" w:rsidRPr="00FA1881" w:rsidRDefault="007142ED" w:rsidP="00281BA7">
            <w:pPr>
              <w:spacing w:after="0" w:line="240" w:lineRule="auto"/>
              <w:ind w:right="-34"/>
              <w:jc w:val="both"/>
              <w:rPr>
                <w:rFonts w:ascii="Times New Roman" w:hAnsi="Times New Roman"/>
              </w:rPr>
            </w:pPr>
            <w:r w:rsidRPr="00FA1881">
              <w:rPr>
                <w:rFonts w:ascii="Times New Roman" w:hAnsi="Times New Roman"/>
              </w:rPr>
              <w:t>- faktycznego stanu realizacji przedsięwzięcia,</w:t>
            </w:r>
          </w:p>
          <w:p w:rsidR="007142ED" w:rsidRPr="00FA1881" w:rsidRDefault="007142ED" w:rsidP="00281BA7">
            <w:pPr>
              <w:spacing w:after="0" w:line="240" w:lineRule="auto"/>
              <w:ind w:right="-34"/>
              <w:jc w:val="both"/>
              <w:rPr>
                <w:rFonts w:ascii="Times New Roman" w:hAnsi="Times New Roman"/>
              </w:rPr>
            </w:pPr>
            <w:r w:rsidRPr="00FA1881">
              <w:rPr>
                <w:rFonts w:ascii="Times New Roman" w:hAnsi="Times New Roman"/>
              </w:rPr>
              <w:t>- zgodności ze złożonym wnioskiem o płatność,</w:t>
            </w:r>
          </w:p>
          <w:p w:rsidR="00395B9C" w:rsidRPr="00FA1881" w:rsidRDefault="007142ED" w:rsidP="00281BA7">
            <w:pPr>
              <w:spacing w:after="0" w:line="240" w:lineRule="auto"/>
              <w:ind w:right="-34"/>
              <w:jc w:val="both"/>
              <w:rPr>
                <w:rFonts w:ascii="Times New Roman" w:hAnsi="Times New Roman"/>
              </w:rPr>
            </w:pPr>
            <w:r w:rsidRPr="00FA1881">
              <w:rPr>
                <w:rFonts w:ascii="Times New Roman" w:hAnsi="Times New Roman"/>
              </w:rPr>
              <w:t>- zgodności proje</w:t>
            </w:r>
            <w:r w:rsidR="00395B9C" w:rsidRPr="00FA1881">
              <w:rPr>
                <w:rFonts w:ascii="Times New Roman" w:hAnsi="Times New Roman"/>
              </w:rPr>
              <w:t>ktu z umową o powierzenie grant</w:t>
            </w:r>
          </w:p>
          <w:p w:rsidR="007142ED" w:rsidRPr="00E62BF5" w:rsidRDefault="00395B9C" w:rsidP="00E62BF5">
            <w:pPr>
              <w:spacing w:after="0" w:line="240" w:lineRule="auto"/>
              <w:ind w:right="-34"/>
              <w:jc w:val="both"/>
              <w:rPr>
                <w:rFonts w:ascii="Times New Roman" w:hAnsi="Times New Roman"/>
              </w:rPr>
            </w:pPr>
            <w:r w:rsidRPr="00FA1881">
              <w:rPr>
                <w:rFonts w:ascii="Times New Roman" w:hAnsi="Times New Roman"/>
              </w:rPr>
              <w:t>-zgodności z wymaganiami  programu  operacyjnego, przepisów  unijnych oraz krajowych.</w:t>
            </w:r>
            <w:r w:rsidR="007142ED" w:rsidRPr="00FA1881">
              <w:rPr>
                <w:rFonts w:ascii="Times New Roman" w:hAnsi="Times New Roman"/>
              </w:rPr>
              <w:t xml:space="preserve"> </w:t>
            </w:r>
          </w:p>
        </w:tc>
        <w:tc>
          <w:tcPr>
            <w:tcW w:w="1704" w:type="dxa"/>
          </w:tcPr>
          <w:p w:rsidR="007142ED" w:rsidRPr="00FA1881" w:rsidRDefault="007142ED" w:rsidP="00281BA7">
            <w:pPr>
              <w:pStyle w:val="Akapitzlist"/>
              <w:ind w:left="0" w:right="-34"/>
              <w:jc w:val="center"/>
              <w:rPr>
                <w:rFonts w:ascii="Times New Roman" w:hAnsi="Times New Roman"/>
                <w:b/>
                <w:sz w:val="24"/>
                <w:lang w:val="pl-PL"/>
              </w:rPr>
            </w:pPr>
            <w:r w:rsidRPr="00FA1881">
              <w:rPr>
                <w:rFonts w:ascii="Times New Roman" w:hAnsi="Times New Roman"/>
                <w:b/>
                <w:sz w:val="24"/>
                <w:lang w:val="pl-PL"/>
              </w:rPr>
              <w:t>-</w:t>
            </w:r>
          </w:p>
        </w:tc>
      </w:tr>
      <w:tr w:rsidR="00FA1881" w:rsidRPr="00FA1881" w:rsidTr="00AB4AD6">
        <w:tblPrEx>
          <w:tblCellMar>
            <w:left w:w="70" w:type="dxa"/>
            <w:right w:w="70" w:type="dxa"/>
          </w:tblCellMar>
          <w:tblLook w:val="0000" w:firstRow="0" w:lastRow="0" w:firstColumn="0" w:lastColumn="0" w:noHBand="0" w:noVBand="0"/>
        </w:tblPrEx>
        <w:trPr>
          <w:trHeight w:val="1215"/>
        </w:trPr>
        <w:tc>
          <w:tcPr>
            <w:tcW w:w="702" w:type="dxa"/>
            <w:vMerge/>
          </w:tcPr>
          <w:p w:rsidR="007142ED" w:rsidRPr="00FA1881" w:rsidRDefault="007142ED" w:rsidP="00281BA7">
            <w:pPr>
              <w:pStyle w:val="Akapitzlist"/>
              <w:ind w:left="0" w:right="-34"/>
              <w:rPr>
                <w:rFonts w:ascii="Times New Roman" w:hAnsi="Times New Roman"/>
                <w:b/>
                <w:sz w:val="24"/>
                <w:lang w:val="pl-PL"/>
              </w:rPr>
            </w:pPr>
          </w:p>
        </w:tc>
        <w:tc>
          <w:tcPr>
            <w:tcW w:w="1290" w:type="dxa"/>
            <w:gridSpan w:val="3"/>
            <w:vMerge/>
          </w:tcPr>
          <w:p w:rsidR="007142ED" w:rsidRPr="00FA1881" w:rsidRDefault="007142ED" w:rsidP="00281BA7">
            <w:pPr>
              <w:pStyle w:val="Akapitzlist"/>
              <w:ind w:left="0" w:right="-34"/>
              <w:rPr>
                <w:rFonts w:ascii="Times New Roman" w:hAnsi="Times New Roman"/>
                <w:sz w:val="20"/>
                <w:szCs w:val="20"/>
              </w:rPr>
            </w:pPr>
          </w:p>
        </w:tc>
        <w:tc>
          <w:tcPr>
            <w:tcW w:w="6505" w:type="dxa"/>
          </w:tcPr>
          <w:p w:rsidR="005435C2" w:rsidRPr="00BD5394" w:rsidRDefault="007142ED" w:rsidP="00281BA7">
            <w:pPr>
              <w:spacing w:after="0" w:line="240" w:lineRule="auto"/>
              <w:ind w:right="-34"/>
              <w:jc w:val="both"/>
              <w:rPr>
                <w:rFonts w:ascii="Times New Roman" w:hAnsi="Times New Roman"/>
              </w:rPr>
            </w:pPr>
            <w:r w:rsidRPr="00BD5394">
              <w:rPr>
                <w:rFonts w:ascii="Times New Roman" w:hAnsi="Times New Roman"/>
              </w:rPr>
              <w:t>Kontrola może być przeprowadzona na każdym etapie realizacji umowy</w:t>
            </w:r>
            <w:r w:rsidR="005435C2" w:rsidRPr="00BD5394">
              <w:rPr>
                <w:rFonts w:ascii="Times New Roman" w:hAnsi="Times New Roman"/>
              </w:rPr>
              <w:t xml:space="preserve"> jak również w wyniku powziętych informacji o wystąpieniu nieprawidłowości/naruszenia zapisów umowy o powierzenie grantu bądź nieutrzymaniu trwałości.</w:t>
            </w:r>
          </w:p>
          <w:p w:rsidR="005435C2" w:rsidRPr="00BD5394" w:rsidRDefault="005435C2" w:rsidP="00281BA7">
            <w:pPr>
              <w:spacing w:after="0" w:line="240" w:lineRule="auto"/>
              <w:ind w:right="-34"/>
              <w:jc w:val="both"/>
              <w:rPr>
                <w:rFonts w:ascii="Times New Roman" w:hAnsi="Times New Roman"/>
              </w:rPr>
            </w:pPr>
            <w:r w:rsidRPr="00BD5394">
              <w:rPr>
                <w:rFonts w:ascii="Times New Roman" w:hAnsi="Times New Roman"/>
              </w:rPr>
              <w:t>Datą  początkową, od której</w:t>
            </w:r>
            <w:r w:rsidR="007142ED" w:rsidRPr="00BD5394">
              <w:rPr>
                <w:rFonts w:ascii="Times New Roman" w:hAnsi="Times New Roman"/>
              </w:rPr>
              <w:t xml:space="preserve"> może zostać przeprowadzona </w:t>
            </w:r>
            <w:r w:rsidRPr="00BD5394">
              <w:rPr>
                <w:rFonts w:ascii="Times New Roman" w:hAnsi="Times New Roman"/>
              </w:rPr>
              <w:t>jest dzień</w:t>
            </w:r>
            <w:r w:rsidR="00CB28E5" w:rsidRPr="00BD5394">
              <w:rPr>
                <w:rFonts w:ascii="Times New Roman" w:hAnsi="Times New Roman"/>
              </w:rPr>
              <w:t xml:space="preserve"> otrzymania  przez Grantobiorcę  informacji  o wyborze projektu  objętego </w:t>
            </w:r>
            <w:r w:rsidR="00CB28E5" w:rsidRPr="00BD5394">
              <w:rPr>
                <w:rFonts w:ascii="Times New Roman" w:hAnsi="Times New Roman"/>
              </w:rPr>
              <w:lastRenderedPageBreak/>
              <w:t>grantem z wyjątkiem  określonym w ar.22 ust.3 i 4  ustawy wdrożeniowej</w:t>
            </w:r>
            <w:r w:rsidR="007142ED" w:rsidRPr="00BD5394">
              <w:rPr>
                <w:rFonts w:ascii="Times New Roman" w:hAnsi="Times New Roman"/>
              </w:rPr>
              <w:t xml:space="preserve">. </w:t>
            </w:r>
          </w:p>
          <w:p w:rsidR="005435C2" w:rsidRPr="00BD5394" w:rsidRDefault="005435C2" w:rsidP="00281BA7">
            <w:pPr>
              <w:spacing w:after="0" w:line="240" w:lineRule="auto"/>
              <w:ind w:right="-34"/>
              <w:jc w:val="both"/>
              <w:rPr>
                <w:rFonts w:ascii="Times New Roman" w:hAnsi="Times New Roman"/>
              </w:rPr>
            </w:pPr>
          </w:p>
          <w:p w:rsidR="005435C2" w:rsidRPr="00BD5394" w:rsidRDefault="005435C2" w:rsidP="00281BA7">
            <w:pPr>
              <w:spacing w:after="0" w:line="240" w:lineRule="auto"/>
              <w:ind w:right="-34"/>
              <w:jc w:val="both"/>
              <w:rPr>
                <w:rFonts w:ascii="Times New Roman" w:hAnsi="Times New Roman"/>
              </w:rPr>
            </w:pPr>
            <w:r w:rsidRPr="00BD5394">
              <w:rPr>
                <w:rFonts w:ascii="Times New Roman" w:hAnsi="Times New Roman"/>
                <w:u w:val="single"/>
              </w:rPr>
              <w:t>Pierwsza kontrola</w:t>
            </w:r>
            <w:r w:rsidRPr="00BD5394">
              <w:rPr>
                <w:rFonts w:ascii="Times New Roman" w:hAnsi="Times New Roman"/>
              </w:rPr>
              <w:t xml:space="preserve"> zostanie przeprowadzona na dokumentach podczas rozliczania wydatków. Kontrolą tą zostanie objętych 100% przedsięwzięć. Grantobiorcy mają obowiązek przedkładania wraz z wnioskami o płatność m.in. dokumentów księgowych, potwierdzeń zapłaty, protokołów odbioru, umów, dokumentacji zamówieniowej i</w:t>
            </w:r>
            <w:r w:rsidRPr="00BD5394">
              <w:rPr>
                <w:rFonts w:ascii="Times New Roman" w:hAnsi="Times New Roman"/>
                <w:b/>
              </w:rPr>
              <w:t xml:space="preserve"> </w:t>
            </w:r>
            <w:r w:rsidRPr="00BD5394">
              <w:rPr>
                <w:rFonts w:ascii="Times New Roman" w:hAnsi="Times New Roman"/>
              </w:rPr>
              <w:t>wszelkich innych dokumentów niezbędnych do rozliczenia przedsięwzięcia.</w:t>
            </w:r>
          </w:p>
          <w:p w:rsidR="005435C2" w:rsidRPr="00BD5394" w:rsidRDefault="005435C2" w:rsidP="00281BA7">
            <w:pPr>
              <w:spacing w:after="0" w:line="240" w:lineRule="auto"/>
              <w:ind w:right="-34"/>
              <w:jc w:val="both"/>
              <w:rPr>
                <w:rFonts w:ascii="Times New Roman" w:hAnsi="Times New Roman"/>
                <w:u w:val="single"/>
              </w:rPr>
            </w:pPr>
          </w:p>
          <w:p w:rsidR="005435C2" w:rsidRPr="00BD5394" w:rsidRDefault="005435C2" w:rsidP="00281BA7">
            <w:pPr>
              <w:spacing w:after="0" w:line="240" w:lineRule="auto"/>
              <w:ind w:right="-34"/>
              <w:jc w:val="both"/>
              <w:rPr>
                <w:rFonts w:ascii="Times New Roman" w:hAnsi="Times New Roman"/>
              </w:rPr>
            </w:pPr>
            <w:r w:rsidRPr="00BD5394">
              <w:rPr>
                <w:rFonts w:ascii="Times New Roman" w:hAnsi="Times New Roman"/>
                <w:u w:val="single"/>
              </w:rPr>
              <w:t>Druga kontrola</w:t>
            </w:r>
            <w:r w:rsidRPr="00BD5394">
              <w:rPr>
                <w:rFonts w:ascii="Times New Roman" w:hAnsi="Times New Roman"/>
              </w:rPr>
              <w:t xml:space="preserve"> jest przeprowadzana w miejscu realizacji przedsięwzięcia/grantu. Kontrole w miejscu realizacji przedsięwzięcia/grantu przeprowadzane przed dokonaniem płatności końcowej zostaną przeprowadzone na próbie. Kontrolą zostanie objętych co</w:t>
            </w:r>
            <w:r w:rsidRPr="00BD5394">
              <w:rPr>
                <w:rFonts w:ascii="Times New Roman" w:eastAsiaTheme="minorHAnsi" w:hAnsi="Times New Roman"/>
                <w:noProof/>
                <w:lang w:eastAsia="pl-PL"/>
              </w:rPr>
              <w:t xml:space="preserve"> najmniej 30%  przedsięwzięć. </w:t>
            </w:r>
            <w:r w:rsidRPr="00BD5394">
              <w:rPr>
                <w:rFonts w:ascii="Times New Roman" w:hAnsi="Times New Roman"/>
              </w:rPr>
              <w:t xml:space="preserve"> </w:t>
            </w:r>
          </w:p>
          <w:p w:rsidR="005435C2" w:rsidRPr="00BD5394" w:rsidRDefault="005435C2" w:rsidP="00281BA7">
            <w:pPr>
              <w:spacing w:after="0" w:line="240" w:lineRule="auto"/>
              <w:ind w:right="-34"/>
              <w:jc w:val="both"/>
              <w:rPr>
                <w:rFonts w:ascii="Times New Roman" w:hAnsi="Times New Roman"/>
              </w:rPr>
            </w:pPr>
            <w:r w:rsidRPr="00BD5394">
              <w:rPr>
                <w:rFonts w:ascii="Times New Roman" w:hAnsi="Times New Roman"/>
              </w:rPr>
              <w:t>Metodyka doboru próby polegać będzie na prostej próbie losowej.</w:t>
            </w:r>
            <w:r w:rsidRPr="00BD5394" w:rsidDel="00D15E95">
              <w:rPr>
                <w:rFonts w:ascii="Times New Roman" w:hAnsi="Times New Roman"/>
              </w:rPr>
              <w:t xml:space="preserve"> </w:t>
            </w:r>
            <w:r w:rsidRPr="00BD5394">
              <w:rPr>
                <w:rFonts w:ascii="Times New Roman" w:hAnsi="Times New Roman"/>
              </w:rPr>
              <w:t xml:space="preserve"> Losowanie będzie przeprowadzane dla danej listy projektów wybranych. Wszystkie projekty z listy biorą udział w losowaniu. </w:t>
            </w:r>
          </w:p>
          <w:p w:rsidR="005435C2" w:rsidRPr="00BD5394" w:rsidRDefault="005435C2" w:rsidP="00281BA7">
            <w:pPr>
              <w:spacing w:after="0" w:line="240" w:lineRule="auto"/>
              <w:ind w:right="-34"/>
              <w:jc w:val="both"/>
              <w:rPr>
                <w:rFonts w:ascii="Times New Roman" w:hAnsi="Times New Roman"/>
              </w:rPr>
            </w:pPr>
            <w:r w:rsidRPr="00BD5394">
              <w:rPr>
                <w:rFonts w:ascii="Times New Roman" w:hAnsi="Times New Roman"/>
              </w:rPr>
              <w:t xml:space="preserve">Każdy wniosek w podzbiorze zostanie wybrany w sposób niezależny i losowy. Prawdopodobieństwo, że każdy wniosek zostanie wylosowany jest równe.    </w:t>
            </w:r>
          </w:p>
          <w:p w:rsidR="005435C2" w:rsidRPr="00BD5394" w:rsidRDefault="005435C2" w:rsidP="00281BA7">
            <w:pPr>
              <w:spacing w:after="0" w:line="240" w:lineRule="auto"/>
              <w:ind w:right="-34"/>
              <w:jc w:val="both"/>
              <w:rPr>
                <w:rFonts w:ascii="Times New Roman" w:hAnsi="Times New Roman"/>
              </w:rPr>
            </w:pPr>
          </w:p>
          <w:p w:rsidR="005435C2" w:rsidRPr="00BD5394" w:rsidRDefault="005435C2" w:rsidP="00281BA7">
            <w:pPr>
              <w:spacing w:after="0" w:line="240" w:lineRule="auto"/>
              <w:ind w:right="-34"/>
              <w:jc w:val="both"/>
              <w:rPr>
                <w:rFonts w:ascii="Times New Roman" w:hAnsi="Times New Roman"/>
              </w:rPr>
            </w:pPr>
            <w:r w:rsidRPr="00BD5394">
              <w:rPr>
                <w:rFonts w:ascii="Times New Roman" w:hAnsi="Times New Roman"/>
              </w:rPr>
              <w:t>Obie kontrole są przeprowadzone przed dokonaniem płatności końcowej.</w:t>
            </w:r>
          </w:p>
          <w:p w:rsidR="005435C2" w:rsidRPr="00BD5394" w:rsidRDefault="005435C2" w:rsidP="00281BA7">
            <w:pPr>
              <w:spacing w:after="0" w:line="240" w:lineRule="auto"/>
              <w:ind w:right="-34"/>
              <w:jc w:val="both"/>
              <w:rPr>
                <w:rFonts w:ascii="Times New Roman" w:hAnsi="Times New Roman"/>
                <w:u w:val="single"/>
              </w:rPr>
            </w:pPr>
          </w:p>
          <w:p w:rsidR="005435C2" w:rsidRPr="00BD5394" w:rsidRDefault="005435C2" w:rsidP="00281BA7">
            <w:pPr>
              <w:spacing w:after="0" w:line="240" w:lineRule="auto"/>
              <w:ind w:right="-34"/>
              <w:jc w:val="both"/>
              <w:rPr>
                <w:rFonts w:ascii="Times New Roman" w:hAnsi="Times New Roman"/>
              </w:rPr>
            </w:pPr>
            <w:r w:rsidRPr="00BD5394">
              <w:rPr>
                <w:rFonts w:ascii="Times New Roman" w:hAnsi="Times New Roman"/>
                <w:u w:val="single"/>
              </w:rPr>
              <w:t>Trzecia kontrola</w:t>
            </w:r>
            <w:r w:rsidRPr="00BD5394">
              <w:rPr>
                <w:rFonts w:ascii="Times New Roman" w:hAnsi="Times New Roman"/>
              </w:rPr>
              <w:t xml:space="preserve"> jest przeprowadzona również w miejscu realizacji przedsięwzięcia/grantu, ale już po dokonaniu płatności końcowej w okresie trwałości projektu. Kontrolą tą zostanie objętych 100% przedsięwzięć.</w:t>
            </w:r>
          </w:p>
          <w:p w:rsidR="005435C2" w:rsidRPr="00BD5394" w:rsidRDefault="005435C2" w:rsidP="00281BA7">
            <w:pPr>
              <w:spacing w:after="0" w:line="240" w:lineRule="auto"/>
              <w:ind w:right="-34"/>
              <w:jc w:val="both"/>
              <w:rPr>
                <w:rFonts w:ascii="Times New Roman" w:hAnsi="Times New Roman"/>
                <w:sz w:val="8"/>
                <w:szCs w:val="8"/>
              </w:rPr>
            </w:pPr>
          </w:p>
          <w:p w:rsidR="003D5EEB" w:rsidRPr="00BD5394" w:rsidRDefault="005435C2" w:rsidP="00281BA7">
            <w:pPr>
              <w:spacing w:after="0" w:line="240" w:lineRule="auto"/>
              <w:ind w:right="-34"/>
              <w:jc w:val="both"/>
              <w:rPr>
                <w:rFonts w:ascii="Times New Roman" w:hAnsi="Times New Roman"/>
              </w:rPr>
            </w:pPr>
            <w:r w:rsidRPr="00BD5394">
              <w:rPr>
                <w:rFonts w:ascii="Times New Roman" w:hAnsi="Times New Roman"/>
              </w:rPr>
              <w:t>LGD przewiduje przeprowadzenie, co najmniej jednej wizyty kontrolnej u Grantobiorcy. Wizyty zostaną  zapowiedziane w terminie  nie krótszym  niż 5 dni  roboczych przed dniem rozpoczęcia kontroli. Grantobiorca zostanie poinformowany o terminie i zakresie kontroli telefonicznie lub e-mailowo lub pismem.</w:t>
            </w:r>
          </w:p>
          <w:p w:rsidR="007142ED" w:rsidRPr="00BD5394" w:rsidRDefault="007142ED" w:rsidP="00281BA7">
            <w:pPr>
              <w:pStyle w:val="Akapitzlist"/>
              <w:ind w:left="0" w:right="-34"/>
              <w:rPr>
                <w:rFonts w:ascii="Times New Roman" w:hAnsi="Times New Roman"/>
                <w:lang w:val="pl-PL"/>
              </w:rPr>
            </w:pPr>
          </w:p>
        </w:tc>
        <w:tc>
          <w:tcPr>
            <w:tcW w:w="1704" w:type="dxa"/>
          </w:tcPr>
          <w:p w:rsidR="007142ED" w:rsidRPr="00E62BF5" w:rsidRDefault="00566383" w:rsidP="00E62BF5">
            <w:pPr>
              <w:pStyle w:val="Akapitzlist"/>
              <w:ind w:left="0" w:right="-34"/>
              <w:rPr>
                <w:rFonts w:ascii="Times New Roman" w:hAnsi="Times New Roman"/>
                <w:lang w:val="pl-PL"/>
              </w:rPr>
            </w:pPr>
            <w:r w:rsidRPr="00FA1881">
              <w:rPr>
                <w:rFonts w:ascii="Times New Roman" w:hAnsi="Times New Roman"/>
                <w:b/>
                <w:lang w:val="pl-PL"/>
              </w:rPr>
              <w:lastRenderedPageBreak/>
              <w:t xml:space="preserve">  </w:t>
            </w:r>
            <w:r w:rsidR="009809DA">
              <w:rPr>
                <w:rFonts w:ascii="Times New Roman" w:hAnsi="Times New Roman"/>
                <w:b/>
                <w:lang w:val="pl-PL"/>
              </w:rPr>
              <w:t>Zał. B. 28 -</w:t>
            </w:r>
            <w:r w:rsidR="009809DA">
              <w:rPr>
                <w:rFonts w:ascii="Times New Roman" w:hAnsi="Times New Roman"/>
                <w:lang w:val="pl-PL"/>
              </w:rPr>
              <w:t xml:space="preserve"> </w:t>
            </w:r>
            <w:r w:rsidR="00281BA7">
              <w:rPr>
                <w:rFonts w:ascii="Times New Roman" w:hAnsi="Times New Roman"/>
                <w:lang w:val="pl-PL"/>
              </w:rPr>
              <w:t xml:space="preserve"> </w:t>
            </w:r>
            <w:r w:rsidRPr="00FA1881">
              <w:rPr>
                <w:rFonts w:ascii="Times New Roman" w:hAnsi="Times New Roman"/>
                <w:lang w:val="pl-PL"/>
              </w:rPr>
              <w:t>Wzór</w:t>
            </w:r>
            <w:r w:rsidRPr="00E62BF5">
              <w:rPr>
                <w:rFonts w:ascii="Times New Roman" w:hAnsi="Times New Roman"/>
                <w:lang w:val="pl-PL"/>
              </w:rPr>
              <w:t xml:space="preserve"> </w:t>
            </w:r>
            <w:r w:rsidR="00893333" w:rsidRPr="00E62BF5">
              <w:rPr>
                <w:rFonts w:ascii="Times New Roman" w:hAnsi="Times New Roman"/>
                <w:lang w:val="pl-PL"/>
              </w:rPr>
              <w:t>u</w:t>
            </w:r>
            <w:r w:rsidRPr="00E62BF5">
              <w:rPr>
                <w:rFonts w:ascii="Times New Roman" w:hAnsi="Times New Roman"/>
                <w:lang w:val="pl-PL"/>
              </w:rPr>
              <w:t>poważnieni</w:t>
            </w:r>
            <w:r w:rsidR="00893333" w:rsidRPr="00E62BF5">
              <w:rPr>
                <w:rFonts w:ascii="Times New Roman" w:hAnsi="Times New Roman"/>
                <w:lang w:val="pl-PL"/>
              </w:rPr>
              <w:t>a</w:t>
            </w:r>
            <w:r w:rsidRPr="00E62BF5">
              <w:rPr>
                <w:rFonts w:ascii="Times New Roman" w:hAnsi="Times New Roman"/>
                <w:lang w:val="pl-PL"/>
              </w:rPr>
              <w:t xml:space="preserve"> </w:t>
            </w:r>
          </w:p>
        </w:tc>
      </w:tr>
      <w:tr w:rsidR="00FA1881" w:rsidRPr="00FA1881" w:rsidTr="00AB4AD6">
        <w:tblPrEx>
          <w:tblCellMar>
            <w:left w:w="70" w:type="dxa"/>
            <w:right w:w="70" w:type="dxa"/>
          </w:tblCellMar>
          <w:tblLook w:val="0000" w:firstRow="0" w:lastRow="0" w:firstColumn="0" w:lastColumn="0" w:noHBand="0" w:noVBand="0"/>
        </w:tblPrEx>
        <w:trPr>
          <w:trHeight w:val="1215"/>
        </w:trPr>
        <w:tc>
          <w:tcPr>
            <w:tcW w:w="702" w:type="dxa"/>
            <w:vMerge/>
          </w:tcPr>
          <w:p w:rsidR="00EA6081" w:rsidRPr="00FA1881" w:rsidRDefault="00EA6081" w:rsidP="00281BA7">
            <w:pPr>
              <w:pStyle w:val="Akapitzlist"/>
              <w:ind w:left="0" w:right="-34"/>
              <w:rPr>
                <w:rFonts w:ascii="Times New Roman" w:hAnsi="Times New Roman"/>
                <w:b/>
                <w:sz w:val="24"/>
                <w:lang w:val="pl-PL"/>
              </w:rPr>
            </w:pPr>
          </w:p>
        </w:tc>
        <w:tc>
          <w:tcPr>
            <w:tcW w:w="1290" w:type="dxa"/>
            <w:gridSpan w:val="3"/>
          </w:tcPr>
          <w:p w:rsidR="00EA6081" w:rsidRPr="00EF3FFA" w:rsidRDefault="00EA6081" w:rsidP="00281BA7">
            <w:pPr>
              <w:pStyle w:val="Akapitzlist"/>
              <w:ind w:left="0" w:right="-34"/>
              <w:rPr>
                <w:rFonts w:ascii="Times New Roman" w:hAnsi="Times New Roman"/>
                <w:sz w:val="20"/>
                <w:szCs w:val="20"/>
                <w:lang w:val="pl-PL"/>
              </w:rPr>
            </w:pPr>
          </w:p>
        </w:tc>
        <w:tc>
          <w:tcPr>
            <w:tcW w:w="6505" w:type="dxa"/>
          </w:tcPr>
          <w:p w:rsidR="00E62BF5" w:rsidRPr="00E006AE" w:rsidRDefault="00E62BF5" w:rsidP="00E62BF5">
            <w:pPr>
              <w:spacing w:after="0" w:line="240" w:lineRule="auto"/>
              <w:ind w:right="-34"/>
              <w:jc w:val="both"/>
              <w:rPr>
                <w:rFonts w:ascii="Times New Roman" w:hAnsi="Times New Roman"/>
              </w:rPr>
            </w:pPr>
            <w:r w:rsidRPr="00FA1881">
              <w:rPr>
                <w:rFonts w:ascii="Times New Roman" w:hAnsi="Times New Roman"/>
              </w:rPr>
              <w:t>K</w:t>
            </w:r>
            <w:r w:rsidRPr="00E006AE">
              <w:rPr>
                <w:rFonts w:ascii="Times New Roman" w:hAnsi="Times New Roman"/>
              </w:rPr>
              <w:t>ontrole dzielą się na:</w:t>
            </w:r>
          </w:p>
          <w:p w:rsidR="00E62BF5" w:rsidRDefault="00E62BF5" w:rsidP="00E62BF5">
            <w:pPr>
              <w:spacing w:after="0" w:line="240" w:lineRule="auto"/>
              <w:ind w:right="-34"/>
              <w:jc w:val="both"/>
              <w:rPr>
                <w:rFonts w:ascii="Times New Roman" w:hAnsi="Times New Roman"/>
              </w:rPr>
            </w:pPr>
            <w:r w:rsidRPr="00600259">
              <w:rPr>
                <w:rFonts w:ascii="Times New Roman" w:hAnsi="Times New Roman"/>
              </w:rPr>
              <w:t>1.Przeprowadzenie  od momentu złożenia  wniosku  o płatność  do dnia dokonania płatności  na rzecz Grantobiorcy (kontrole w trakcie  realizacji projektu wsparcia inwestycyjnego  objętego grantem)  Kontrola ta ma  miejsce  na dokumentach  podczas  rozliczania wydatków – w miejscu realizacji grantu-u Grantobiorcy-z przebiegu kontroli sporządza się również  dokumentację zdjęciową.</w:t>
            </w:r>
          </w:p>
          <w:p w:rsidR="001F4A7D" w:rsidRPr="00BD5394" w:rsidRDefault="001F4A7D" w:rsidP="001F4A7D">
            <w:pPr>
              <w:spacing w:after="0" w:line="240" w:lineRule="auto"/>
              <w:jc w:val="both"/>
              <w:rPr>
                <w:rFonts w:ascii="Times New Roman" w:hAnsi="Times New Roman"/>
              </w:rPr>
            </w:pPr>
            <w:r w:rsidRPr="00BD5394">
              <w:rPr>
                <w:rFonts w:ascii="Times New Roman" w:hAnsi="Times New Roman"/>
              </w:rPr>
              <w:t>W ramach  kontroli realizacji umowy grantowej weryfikacji podlega m.in.:</w:t>
            </w:r>
          </w:p>
          <w:p w:rsidR="001F4A7D" w:rsidRPr="00BD5394" w:rsidRDefault="001F4A7D" w:rsidP="001F4A7D">
            <w:pPr>
              <w:pStyle w:val="Akapitzlist"/>
              <w:numPr>
                <w:ilvl w:val="0"/>
                <w:numId w:val="23"/>
              </w:numPr>
              <w:spacing w:after="0" w:line="240" w:lineRule="auto"/>
              <w:jc w:val="both"/>
              <w:rPr>
                <w:rFonts w:ascii="Times New Roman" w:hAnsi="Times New Roman"/>
              </w:rPr>
            </w:pPr>
            <w:r w:rsidRPr="00BD5394">
              <w:rPr>
                <w:rFonts w:ascii="Times New Roman" w:hAnsi="Times New Roman"/>
              </w:rPr>
              <w:t>realizacj</w:t>
            </w:r>
            <w:r w:rsidRPr="00BD5394">
              <w:rPr>
                <w:rFonts w:ascii="Times New Roman" w:hAnsi="Times New Roman"/>
                <w:lang w:val="pl-PL"/>
              </w:rPr>
              <w:t>a</w:t>
            </w:r>
            <w:r w:rsidRPr="00BD5394">
              <w:rPr>
                <w:rFonts w:ascii="Times New Roman" w:hAnsi="Times New Roman"/>
              </w:rPr>
              <w:t xml:space="preserve"> celu </w:t>
            </w:r>
            <w:r w:rsidRPr="00BD5394">
              <w:rPr>
                <w:rFonts w:ascii="Times New Roman" w:hAnsi="Times New Roman"/>
                <w:lang w:val="pl-PL"/>
              </w:rPr>
              <w:t>grantu</w:t>
            </w:r>
            <w:r w:rsidRPr="00BD5394">
              <w:rPr>
                <w:rFonts w:ascii="Times New Roman" w:hAnsi="Times New Roman"/>
              </w:rPr>
              <w:t xml:space="preserve">, </w:t>
            </w:r>
            <w:r w:rsidRPr="00BD5394">
              <w:rPr>
                <w:rFonts w:ascii="Times New Roman" w:hAnsi="Times New Roman"/>
                <w:lang w:val="pl-PL"/>
              </w:rPr>
              <w:t xml:space="preserve">w tym </w:t>
            </w:r>
            <w:r w:rsidRPr="00BD5394">
              <w:rPr>
                <w:rFonts w:ascii="Times New Roman" w:hAnsi="Times New Roman"/>
              </w:rPr>
              <w:t xml:space="preserve">wskaźników </w:t>
            </w:r>
            <w:r w:rsidRPr="00BD5394">
              <w:rPr>
                <w:rFonts w:ascii="Times New Roman" w:hAnsi="Times New Roman"/>
                <w:lang w:val="pl-PL"/>
              </w:rPr>
              <w:t xml:space="preserve">produktu i </w:t>
            </w:r>
            <w:r w:rsidRPr="00BD5394">
              <w:rPr>
                <w:rFonts w:ascii="Times New Roman" w:hAnsi="Times New Roman"/>
              </w:rPr>
              <w:t>rezultatu</w:t>
            </w:r>
            <w:r w:rsidRPr="00BD5394">
              <w:rPr>
                <w:rFonts w:ascii="Times New Roman" w:hAnsi="Times New Roman"/>
                <w:lang w:val="pl-PL"/>
              </w:rPr>
              <w:t>.</w:t>
            </w:r>
          </w:p>
          <w:p w:rsidR="001F4A7D" w:rsidRPr="00BD5394" w:rsidRDefault="001F4A7D" w:rsidP="001F4A7D">
            <w:pPr>
              <w:pStyle w:val="Akapitzlist"/>
              <w:numPr>
                <w:ilvl w:val="0"/>
                <w:numId w:val="23"/>
              </w:numPr>
              <w:spacing w:after="0" w:line="240" w:lineRule="auto"/>
              <w:jc w:val="both"/>
              <w:rPr>
                <w:rFonts w:ascii="Times New Roman" w:hAnsi="Times New Roman"/>
              </w:rPr>
            </w:pPr>
            <w:r w:rsidRPr="00BD5394">
              <w:rPr>
                <w:rFonts w:ascii="Times New Roman" w:hAnsi="Times New Roman"/>
              </w:rPr>
              <w:t>postępowań o udzielenie zamówień</w:t>
            </w:r>
            <w:r w:rsidRPr="00BD5394">
              <w:rPr>
                <w:rFonts w:ascii="Times New Roman" w:hAnsi="Times New Roman"/>
                <w:lang w:val="pl-PL"/>
              </w:rPr>
              <w:t>,</w:t>
            </w:r>
            <w:r w:rsidRPr="00BD5394">
              <w:rPr>
                <w:rFonts w:ascii="Times New Roman" w:hAnsi="Times New Roman"/>
              </w:rPr>
              <w:t xml:space="preserve"> </w:t>
            </w:r>
          </w:p>
          <w:p w:rsidR="001F4A7D" w:rsidRPr="00BD5394" w:rsidRDefault="001F4A7D" w:rsidP="001F4A7D">
            <w:pPr>
              <w:pStyle w:val="Akapitzlist"/>
              <w:numPr>
                <w:ilvl w:val="0"/>
                <w:numId w:val="23"/>
              </w:numPr>
              <w:spacing w:after="0" w:line="240" w:lineRule="auto"/>
              <w:jc w:val="both"/>
              <w:rPr>
                <w:rFonts w:ascii="Times New Roman" w:hAnsi="Times New Roman"/>
              </w:rPr>
            </w:pPr>
            <w:r w:rsidRPr="00BD5394">
              <w:rPr>
                <w:rFonts w:ascii="Times New Roman" w:hAnsi="Times New Roman"/>
                <w:lang w:val="pl-PL"/>
              </w:rPr>
              <w:t>pomoc publiczna (jeśli dotyczy).</w:t>
            </w:r>
          </w:p>
          <w:p w:rsidR="001F4A7D" w:rsidRPr="00BD5394" w:rsidRDefault="001F4A7D" w:rsidP="001F4A7D">
            <w:pPr>
              <w:pStyle w:val="Akapitzlist"/>
              <w:numPr>
                <w:ilvl w:val="0"/>
                <w:numId w:val="23"/>
              </w:numPr>
              <w:spacing w:after="0" w:line="240" w:lineRule="auto"/>
              <w:jc w:val="both"/>
              <w:rPr>
                <w:rFonts w:ascii="Times New Roman" w:hAnsi="Times New Roman"/>
              </w:rPr>
            </w:pPr>
            <w:r w:rsidRPr="00BD5394">
              <w:rPr>
                <w:rFonts w:ascii="Times New Roman" w:hAnsi="Times New Roman"/>
              </w:rPr>
              <w:t>wystąpienie podwójnego finansowania, zwłaszcza w kontekście  możliwości  zmiany kwalifikowalności podatku od towarów  i usług.</w:t>
            </w:r>
          </w:p>
          <w:p w:rsidR="001F4A7D" w:rsidRPr="00BD5394" w:rsidRDefault="001F4A7D" w:rsidP="001F4A7D">
            <w:pPr>
              <w:pStyle w:val="Akapitzlist"/>
              <w:numPr>
                <w:ilvl w:val="0"/>
                <w:numId w:val="23"/>
              </w:numPr>
              <w:spacing w:after="0" w:line="240" w:lineRule="auto"/>
              <w:jc w:val="both"/>
              <w:rPr>
                <w:rFonts w:ascii="Times New Roman" w:hAnsi="Times New Roman"/>
              </w:rPr>
            </w:pPr>
            <w:r w:rsidRPr="00BD5394">
              <w:rPr>
                <w:rFonts w:ascii="Times New Roman" w:hAnsi="Times New Roman"/>
              </w:rPr>
              <w:t>poprawnoś</w:t>
            </w:r>
            <w:r w:rsidRPr="00BD5394">
              <w:rPr>
                <w:rFonts w:ascii="Times New Roman" w:hAnsi="Times New Roman"/>
                <w:lang w:val="pl-PL"/>
              </w:rPr>
              <w:t>ć</w:t>
            </w:r>
            <w:r w:rsidRPr="00BD5394">
              <w:rPr>
                <w:rFonts w:ascii="Times New Roman" w:hAnsi="Times New Roman"/>
              </w:rPr>
              <w:t xml:space="preserve">  przechowywania  dokumentów</w:t>
            </w:r>
            <w:r w:rsidRPr="00BD5394">
              <w:rPr>
                <w:rFonts w:ascii="Times New Roman" w:hAnsi="Times New Roman"/>
                <w:lang w:val="pl-PL"/>
              </w:rPr>
              <w:t>.</w:t>
            </w:r>
          </w:p>
          <w:p w:rsidR="001F4A7D" w:rsidRPr="00BD5394" w:rsidRDefault="001F4A7D" w:rsidP="001F4A7D">
            <w:pPr>
              <w:pStyle w:val="Akapitzlist"/>
              <w:numPr>
                <w:ilvl w:val="0"/>
                <w:numId w:val="23"/>
              </w:numPr>
              <w:spacing w:after="0" w:line="240" w:lineRule="auto"/>
              <w:jc w:val="both"/>
              <w:rPr>
                <w:rFonts w:ascii="Times New Roman" w:hAnsi="Times New Roman"/>
              </w:rPr>
            </w:pPr>
            <w:r w:rsidRPr="00BD5394">
              <w:rPr>
                <w:rFonts w:ascii="Times New Roman" w:hAnsi="Times New Roman"/>
              </w:rPr>
              <w:t>zachowanie zasad informacji  i promocji</w:t>
            </w:r>
            <w:r w:rsidRPr="00BD5394">
              <w:rPr>
                <w:rFonts w:ascii="Times New Roman" w:hAnsi="Times New Roman"/>
                <w:lang w:val="pl-PL"/>
              </w:rPr>
              <w:t xml:space="preserve"> grantu.</w:t>
            </w:r>
          </w:p>
          <w:p w:rsidR="001F4A7D" w:rsidRPr="00BD5394" w:rsidRDefault="001F4A7D" w:rsidP="001F4A7D">
            <w:pPr>
              <w:pStyle w:val="Akapitzlist"/>
              <w:numPr>
                <w:ilvl w:val="0"/>
                <w:numId w:val="23"/>
              </w:numPr>
              <w:spacing w:after="0" w:line="240" w:lineRule="auto"/>
              <w:jc w:val="both"/>
              <w:rPr>
                <w:rFonts w:ascii="Times New Roman" w:hAnsi="Times New Roman"/>
              </w:rPr>
            </w:pPr>
            <w:r w:rsidRPr="00BD5394">
              <w:rPr>
                <w:rFonts w:ascii="Times New Roman" w:hAnsi="Times New Roman"/>
              </w:rPr>
              <w:t>zachowanie zgodności z politykami  horyzontalnymi</w:t>
            </w:r>
            <w:r w:rsidRPr="00BD5394">
              <w:rPr>
                <w:rFonts w:ascii="Times New Roman" w:hAnsi="Times New Roman"/>
                <w:lang w:val="pl-PL"/>
              </w:rPr>
              <w:t>.</w:t>
            </w:r>
          </w:p>
          <w:p w:rsidR="001F4A7D" w:rsidRPr="00BD5394" w:rsidRDefault="001F4A7D" w:rsidP="001F4A7D">
            <w:pPr>
              <w:pStyle w:val="Akapitzlist"/>
              <w:numPr>
                <w:ilvl w:val="0"/>
                <w:numId w:val="23"/>
              </w:numPr>
              <w:spacing w:after="0" w:line="240" w:lineRule="auto"/>
              <w:jc w:val="both"/>
              <w:rPr>
                <w:rFonts w:ascii="Times New Roman" w:hAnsi="Times New Roman"/>
              </w:rPr>
            </w:pPr>
            <w:r w:rsidRPr="00BD5394">
              <w:rPr>
                <w:rFonts w:ascii="Times New Roman" w:hAnsi="Times New Roman"/>
                <w:lang w:val="pl-PL"/>
              </w:rPr>
              <w:t>w</w:t>
            </w:r>
            <w:r w:rsidRPr="00BD5394">
              <w:rPr>
                <w:rFonts w:ascii="Times New Roman" w:hAnsi="Times New Roman"/>
              </w:rPr>
              <w:t>ypełnienie obowiązku przekazywania do LGD informacji o kontrolach grantu prowadzonych przez inne instytucje</w:t>
            </w:r>
          </w:p>
          <w:p w:rsidR="00E62BF5" w:rsidRPr="00600259" w:rsidRDefault="00E62BF5" w:rsidP="00E62BF5">
            <w:pPr>
              <w:spacing w:after="0" w:line="240" w:lineRule="auto"/>
              <w:ind w:right="-34"/>
              <w:jc w:val="both"/>
              <w:rPr>
                <w:rFonts w:ascii="Times New Roman" w:hAnsi="Times New Roman"/>
              </w:rPr>
            </w:pPr>
          </w:p>
          <w:p w:rsidR="00E62BF5" w:rsidRPr="00BD5394" w:rsidRDefault="00E62BF5" w:rsidP="00E62BF5">
            <w:pPr>
              <w:spacing w:after="0" w:line="240" w:lineRule="auto"/>
              <w:ind w:left="109" w:right="-34"/>
              <w:jc w:val="both"/>
              <w:rPr>
                <w:rFonts w:ascii="Times New Roman" w:hAnsi="Times New Roman"/>
              </w:rPr>
            </w:pPr>
            <w:r w:rsidRPr="00600259">
              <w:rPr>
                <w:rFonts w:ascii="Times New Roman" w:hAnsi="Times New Roman"/>
              </w:rPr>
              <w:t xml:space="preserve">2. Przeprowadzenie po dniu dokonania  płatności na rzecz Grantobiorcy  do zakończenia obowiązującego okresu trwałości (kontrole  w okresie </w:t>
            </w:r>
            <w:r w:rsidRPr="00600259">
              <w:rPr>
                <w:rFonts w:ascii="Times New Roman" w:hAnsi="Times New Roman"/>
              </w:rPr>
              <w:lastRenderedPageBreak/>
              <w:t xml:space="preserve">trwałości  w miejscu realizacji grantu – u Grantobiorcy). W ramach  </w:t>
            </w:r>
            <w:r w:rsidRPr="00BD5394">
              <w:rPr>
                <w:rFonts w:ascii="Times New Roman" w:hAnsi="Times New Roman"/>
              </w:rPr>
              <w:t>kontroli trwałości weryfikacji podlega , w szczególności:</w:t>
            </w:r>
          </w:p>
          <w:p w:rsidR="001F4A7D" w:rsidRPr="00BD5394" w:rsidRDefault="001F4A7D" w:rsidP="001F4A7D">
            <w:pPr>
              <w:pStyle w:val="Akapitzlist"/>
              <w:numPr>
                <w:ilvl w:val="0"/>
                <w:numId w:val="24"/>
              </w:numPr>
              <w:spacing w:after="0" w:line="240" w:lineRule="auto"/>
              <w:jc w:val="both"/>
              <w:rPr>
                <w:rFonts w:ascii="Times New Roman" w:hAnsi="Times New Roman"/>
              </w:rPr>
            </w:pPr>
            <w:r w:rsidRPr="00BD5394">
              <w:rPr>
                <w:rFonts w:ascii="Times New Roman" w:hAnsi="Times New Roman"/>
                <w:lang w:val="pl-PL"/>
              </w:rPr>
              <w:t>zachowanie trwałości projektu zgodnie z art. 71 Rozporządzenia Parlamentu Europejskiego i Rady (UE) Nr 1.303/2013 z 20.12.2013 r.</w:t>
            </w:r>
          </w:p>
          <w:p w:rsidR="001F4A7D" w:rsidRPr="00BD5394" w:rsidRDefault="001F4A7D" w:rsidP="001F4A7D">
            <w:pPr>
              <w:pStyle w:val="Akapitzlist"/>
              <w:numPr>
                <w:ilvl w:val="0"/>
                <w:numId w:val="24"/>
              </w:numPr>
              <w:spacing w:after="0" w:line="240" w:lineRule="auto"/>
              <w:jc w:val="both"/>
              <w:rPr>
                <w:rFonts w:ascii="Times New Roman" w:hAnsi="Times New Roman"/>
              </w:rPr>
            </w:pPr>
            <w:r w:rsidRPr="00BD5394">
              <w:rPr>
                <w:rFonts w:ascii="Times New Roman" w:hAnsi="Times New Roman"/>
              </w:rPr>
              <w:t>zachowani</w:t>
            </w:r>
            <w:r w:rsidRPr="00BD5394">
              <w:rPr>
                <w:rFonts w:ascii="Times New Roman" w:hAnsi="Times New Roman"/>
                <w:lang w:val="pl-PL"/>
              </w:rPr>
              <w:t>e</w:t>
            </w:r>
            <w:r w:rsidRPr="00BD5394">
              <w:rPr>
                <w:rFonts w:ascii="Times New Roman" w:hAnsi="Times New Roman"/>
              </w:rPr>
              <w:t xml:space="preserve"> celu </w:t>
            </w:r>
            <w:r w:rsidRPr="00BD5394">
              <w:rPr>
                <w:rFonts w:ascii="Times New Roman" w:hAnsi="Times New Roman"/>
                <w:lang w:val="pl-PL"/>
              </w:rPr>
              <w:t>grantu</w:t>
            </w:r>
            <w:r w:rsidRPr="00BD5394">
              <w:rPr>
                <w:rFonts w:ascii="Times New Roman" w:hAnsi="Times New Roman"/>
              </w:rPr>
              <w:t xml:space="preserve">, </w:t>
            </w:r>
            <w:r w:rsidRPr="00BD5394">
              <w:rPr>
                <w:rFonts w:ascii="Times New Roman" w:hAnsi="Times New Roman"/>
                <w:lang w:val="pl-PL"/>
              </w:rPr>
              <w:t>w tym</w:t>
            </w:r>
            <w:r w:rsidRPr="00BD5394">
              <w:rPr>
                <w:rFonts w:ascii="Times New Roman" w:hAnsi="Times New Roman"/>
              </w:rPr>
              <w:t xml:space="preserve"> osiągnięcie i utrzymanie wskaźników</w:t>
            </w:r>
            <w:r w:rsidRPr="00BD5394">
              <w:rPr>
                <w:rFonts w:ascii="Times New Roman" w:hAnsi="Times New Roman"/>
                <w:lang w:val="pl-PL"/>
              </w:rPr>
              <w:t xml:space="preserve"> produktu i </w:t>
            </w:r>
            <w:r w:rsidRPr="00BD5394">
              <w:rPr>
                <w:rFonts w:ascii="Times New Roman" w:hAnsi="Times New Roman"/>
              </w:rPr>
              <w:t xml:space="preserve"> rezultatu.</w:t>
            </w:r>
          </w:p>
          <w:p w:rsidR="001F4A7D" w:rsidRPr="00BD5394" w:rsidRDefault="001F4A7D" w:rsidP="001F4A7D">
            <w:pPr>
              <w:pStyle w:val="Akapitzlist"/>
              <w:numPr>
                <w:ilvl w:val="0"/>
                <w:numId w:val="24"/>
              </w:numPr>
              <w:spacing w:after="0" w:line="240" w:lineRule="auto"/>
              <w:jc w:val="both"/>
              <w:rPr>
                <w:rFonts w:ascii="Times New Roman" w:hAnsi="Times New Roman"/>
              </w:rPr>
            </w:pPr>
            <w:r w:rsidRPr="00BD5394">
              <w:rPr>
                <w:rFonts w:ascii="Times New Roman" w:hAnsi="Times New Roman"/>
              </w:rPr>
              <w:t>pomoc publiczn</w:t>
            </w:r>
            <w:r w:rsidRPr="00BD5394">
              <w:rPr>
                <w:rFonts w:ascii="Times New Roman" w:hAnsi="Times New Roman"/>
                <w:lang w:val="pl-PL"/>
              </w:rPr>
              <w:t>a</w:t>
            </w:r>
            <w:r w:rsidRPr="00BD5394">
              <w:rPr>
                <w:rFonts w:ascii="Times New Roman" w:hAnsi="Times New Roman"/>
              </w:rPr>
              <w:t xml:space="preserve"> (jeśli dotyczy).</w:t>
            </w:r>
          </w:p>
          <w:p w:rsidR="001F4A7D" w:rsidRPr="00BD5394" w:rsidRDefault="001F4A7D" w:rsidP="001F4A7D">
            <w:pPr>
              <w:pStyle w:val="Akapitzlist"/>
              <w:numPr>
                <w:ilvl w:val="0"/>
                <w:numId w:val="24"/>
              </w:numPr>
              <w:spacing w:after="0" w:line="240" w:lineRule="auto"/>
              <w:jc w:val="both"/>
              <w:rPr>
                <w:rFonts w:ascii="Times New Roman" w:hAnsi="Times New Roman"/>
              </w:rPr>
            </w:pPr>
            <w:r w:rsidRPr="00BD5394">
              <w:rPr>
                <w:rFonts w:ascii="Times New Roman" w:hAnsi="Times New Roman"/>
                <w:lang w:val="pl-PL"/>
              </w:rPr>
              <w:t>wystąpienie</w:t>
            </w:r>
            <w:r w:rsidRPr="00BD5394">
              <w:rPr>
                <w:rFonts w:ascii="Times New Roman" w:hAnsi="Times New Roman"/>
              </w:rPr>
              <w:t xml:space="preserve"> podwójnego finansowania, zwłaszcza w kontekście  możliwości zmiany kwalifikowalności podatku od towaru i usług</w:t>
            </w:r>
            <w:r w:rsidRPr="00BD5394">
              <w:rPr>
                <w:rFonts w:ascii="Times New Roman" w:hAnsi="Times New Roman"/>
                <w:lang w:val="pl-PL"/>
              </w:rPr>
              <w:t>.</w:t>
            </w:r>
          </w:p>
          <w:p w:rsidR="001F4A7D" w:rsidRPr="00BD5394" w:rsidRDefault="001F4A7D" w:rsidP="001F4A7D">
            <w:pPr>
              <w:pStyle w:val="Akapitzlist"/>
              <w:numPr>
                <w:ilvl w:val="0"/>
                <w:numId w:val="24"/>
              </w:numPr>
              <w:spacing w:after="0" w:line="240" w:lineRule="auto"/>
              <w:jc w:val="both"/>
              <w:rPr>
                <w:rFonts w:ascii="Times New Roman" w:hAnsi="Times New Roman"/>
              </w:rPr>
            </w:pPr>
            <w:r w:rsidRPr="00BD5394">
              <w:rPr>
                <w:rFonts w:ascii="Times New Roman" w:hAnsi="Times New Roman"/>
              </w:rPr>
              <w:t>poprawnoś</w:t>
            </w:r>
            <w:r w:rsidRPr="00BD5394">
              <w:rPr>
                <w:rFonts w:ascii="Times New Roman" w:hAnsi="Times New Roman"/>
                <w:lang w:val="pl-PL"/>
              </w:rPr>
              <w:t>ć</w:t>
            </w:r>
            <w:r w:rsidRPr="00BD5394">
              <w:rPr>
                <w:rFonts w:ascii="Times New Roman" w:hAnsi="Times New Roman"/>
              </w:rPr>
              <w:t xml:space="preserve">  przechowywania  dokumentów</w:t>
            </w:r>
            <w:r w:rsidRPr="00BD5394">
              <w:rPr>
                <w:rFonts w:ascii="Times New Roman" w:hAnsi="Times New Roman"/>
                <w:lang w:val="pl-PL"/>
              </w:rPr>
              <w:t>.</w:t>
            </w:r>
          </w:p>
          <w:p w:rsidR="001F4A7D" w:rsidRPr="00BD5394" w:rsidRDefault="001F4A7D" w:rsidP="001F4A7D">
            <w:pPr>
              <w:pStyle w:val="Akapitzlist"/>
              <w:numPr>
                <w:ilvl w:val="0"/>
                <w:numId w:val="24"/>
              </w:numPr>
              <w:spacing w:after="0" w:line="240" w:lineRule="auto"/>
              <w:jc w:val="both"/>
              <w:rPr>
                <w:rFonts w:ascii="Times New Roman" w:hAnsi="Times New Roman"/>
              </w:rPr>
            </w:pPr>
            <w:r w:rsidRPr="00BD5394">
              <w:rPr>
                <w:rFonts w:ascii="Times New Roman" w:hAnsi="Times New Roman"/>
              </w:rPr>
              <w:t>zachowanie zasad informacji  i promocji</w:t>
            </w:r>
            <w:r w:rsidRPr="00BD5394">
              <w:rPr>
                <w:rFonts w:ascii="Times New Roman" w:hAnsi="Times New Roman"/>
                <w:lang w:val="pl-PL"/>
              </w:rPr>
              <w:t xml:space="preserve"> grantu .</w:t>
            </w:r>
          </w:p>
          <w:p w:rsidR="001F4A7D" w:rsidRPr="00BD5394" w:rsidRDefault="001F4A7D" w:rsidP="001F4A7D">
            <w:pPr>
              <w:pStyle w:val="Akapitzlist"/>
              <w:numPr>
                <w:ilvl w:val="0"/>
                <w:numId w:val="24"/>
              </w:numPr>
              <w:spacing w:after="0" w:line="240" w:lineRule="auto"/>
              <w:jc w:val="both"/>
              <w:rPr>
                <w:rFonts w:ascii="Times New Roman" w:hAnsi="Times New Roman"/>
              </w:rPr>
            </w:pPr>
            <w:r w:rsidRPr="00BD5394">
              <w:rPr>
                <w:rFonts w:ascii="Times New Roman" w:hAnsi="Times New Roman"/>
              </w:rPr>
              <w:t>zachowanie zgodności z politykami  horyzontalnymi</w:t>
            </w:r>
            <w:r w:rsidRPr="00BD5394">
              <w:rPr>
                <w:rFonts w:ascii="Times New Roman" w:hAnsi="Times New Roman"/>
                <w:lang w:val="pl-PL"/>
              </w:rPr>
              <w:t>.</w:t>
            </w:r>
          </w:p>
          <w:p w:rsidR="001F4A7D" w:rsidRPr="00BD5394" w:rsidRDefault="001F4A7D" w:rsidP="001F4A7D">
            <w:pPr>
              <w:pStyle w:val="Akapitzlist"/>
              <w:numPr>
                <w:ilvl w:val="0"/>
                <w:numId w:val="24"/>
              </w:numPr>
              <w:spacing w:after="0" w:line="240" w:lineRule="auto"/>
              <w:jc w:val="both"/>
              <w:rPr>
                <w:rFonts w:ascii="Times New Roman" w:hAnsi="Times New Roman"/>
              </w:rPr>
            </w:pPr>
            <w:r w:rsidRPr="00BD5394">
              <w:rPr>
                <w:rFonts w:ascii="Times New Roman" w:hAnsi="Times New Roman"/>
              </w:rPr>
              <w:t>wypełnienie obowiązku przekazywania do LGD informacji o kontrolach grantu prowadzonych przez inne instytucje</w:t>
            </w:r>
            <w:r w:rsidRPr="00BD5394">
              <w:rPr>
                <w:rFonts w:ascii="Times New Roman" w:hAnsi="Times New Roman"/>
                <w:lang w:val="pl-PL"/>
              </w:rPr>
              <w:t>.</w:t>
            </w:r>
          </w:p>
          <w:p w:rsidR="00E62BF5" w:rsidRPr="00E62BF5" w:rsidRDefault="00E62BF5" w:rsidP="00BD5394">
            <w:pPr>
              <w:pStyle w:val="Akapitzlist"/>
              <w:ind w:left="0" w:right="-34"/>
              <w:jc w:val="both"/>
              <w:rPr>
                <w:rFonts w:ascii="Times New Roman" w:hAnsi="Times New Roman"/>
                <w:lang w:val="pl-PL"/>
              </w:rPr>
            </w:pPr>
          </w:p>
        </w:tc>
        <w:tc>
          <w:tcPr>
            <w:tcW w:w="1704" w:type="dxa"/>
          </w:tcPr>
          <w:p w:rsidR="00EA6081" w:rsidRPr="00E62BF5" w:rsidRDefault="00E62BF5" w:rsidP="00281BA7">
            <w:pPr>
              <w:pStyle w:val="Akapitzlist"/>
              <w:ind w:left="0" w:right="-34"/>
              <w:jc w:val="center"/>
              <w:rPr>
                <w:rFonts w:ascii="Times New Roman" w:hAnsi="Times New Roman"/>
                <w:bCs/>
                <w:sz w:val="24"/>
                <w:lang w:val="pl-PL"/>
              </w:rPr>
            </w:pPr>
            <w:r>
              <w:rPr>
                <w:rFonts w:ascii="Times New Roman" w:hAnsi="Times New Roman"/>
                <w:bCs/>
                <w:sz w:val="24"/>
                <w:lang w:val="pl-PL"/>
              </w:rPr>
              <w:lastRenderedPageBreak/>
              <w:t>-</w:t>
            </w:r>
          </w:p>
        </w:tc>
      </w:tr>
      <w:tr w:rsidR="00FA1881" w:rsidRPr="00FA1881" w:rsidTr="00AB4AD6">
        <w:tblPrEx>
          <w:tblCellMar>
            <w:left w:w="70" w:type="dxa"/>
            <w:right w:w="70" w:type="dxa"/>
          </w:tblCellMar>
          <w:tblLook w:val="0000" w:firstRow="0" w:lastRow="0" w:firstColumn="0" w:lastColumn="0" w:noHBand="0" w:noVBand="0"/>
        </w:tblPrEx>
        <w:trPr>
          <w:trHeight w:val="980"/>
        </w:trPr>
        <w:tc>
          <w:tcPr>
            <w:tcW w:w="702" w:type="dxa"/>
            <w:vMerge/>
          </w:tcPr>
          <w:p w:rsidR="0058150D" w:rsidRPr="00FA1881" w:rsidRDefault="0058150D" w:rsidP="00281BA7">
            <w:pPr>
              <w:pStyle w:val="Akapitzlist"/>
              <w:ind w:left="0" w:right="-34"/>
              <w:rPr>
                <w:rFonts w:ascii="Times New Roman" w:hAnsi="Times New Roman"/>
                <w:b/>
                <w:sz w:val="24"/>
                <w:lang w:val="pl-PL"/>
              </w:rPr>
            </w:pPr>
          </w:p>
        </w:tc>
        <w:tc>
          <w:tcPr>
            <w:tcW w:w="1290" w:type="dxa"/>
            <w:gridSpan w:val="3"/>
          </w:tcPr>
          <w:p w:rsidR="0058150D" w:rsidRPr="00FA1881" w:rsidRDefault="00E62BF5" w:rsidP="00281BA7">
            <w:pPr>
              <w:pStyle w:val="Akapitzlist"/>
              <w:ind w:left="-197" w:right="-34" w:firstLine="197"/>
              <w:rPr>
                <w:rFonts w:ascii="Times New Roman" w:hAnsi="Times New Roman"/>
                <w:sz w:val="20"/>
                <w:szCs w:val="20"/>
              </w:rPr>
            </w:pPr>
            <w:r w:rsidRPr="00112E3E">
              <w:rPr>
                <w:rFonts w:ascii="Times New Roman" w:hAnsi="Times New Roman"/>
                <w:sz w:val="20"/>
                <w:szCs w:val="20"/>
              </w:rPr>
              <w:t>Zarząd LGD</w:t>
            </w:r>
          </w:p>
        </w:tc>
        <w:tc>
          <w:tcPr>
            <w:tcW w:w="6505" w:type="dxa"/>
          </w:tcPr>
          <w:p w:rsidR="00E62BF5" w:rsidRPr="00FA1881" w:rsidRDefault="00E62BF5" w:rsidP="00E62BF5">
            <w:pPr>
              <w:spacing w:after="0" w:line="240" w:lineRule="auto"/>
              <w:ind w:right="-34"/>
              <w:jc w:val="both"/>
              <w:rPr>
                <w:rFonts w:ascii="Times New Roman" w:hAnsi="Times New Roman"/>
              </w:rPr>
            </w:pPr>
            <w:r w:rsidRPr="00FA1881">
              <w:rPr>
                <w:rFonts w:ascii="Times New Roman" w:hAnsi="Times New Roman"/>
              </w:rPr>
              <w:t>Powołanie komisji kontrolnej. W jej skład wchodzić będą pracownicy biura. W składzie komisji może się znaleźć przedstawiciel Zarządu LGD.   Kontrola w miejscu realizacji przedsięwzięcia będzie przeprowadzona przez zespół minimum</w:t>
            </w:r>
            <w:r w:rsidRPr="005E48C1">
              <w:rPr>
                <w:rFonts w:ascii="Times New Roman" w:hAnsi="Times New Roman"/>
              </w:rPr>
              <w:t xml:space="preserve"> </w:t>
            </w:r>
            <w:r w:rsidRPr="00FA1881">
              <w:rPr>
                <w:rFonts w:ascii="Times New Roman" w:hAnsi="Times New Roman"/>
              </w:rPr>
              <w:t xml:space="preserve">2 osób. </w:t>
            </w:r>
          </w:p>
          <w:p w:rsidR="00E62BF5" w:rsidRDefault="00E62BF5" w:rsidP="00E62BF5">
            <w:pPr>
              <w:spacing w:after="0" w:line="240" w:lineRule="auto"/>
              <w:ind w:right="-34"/>
              <w:jc w:val="both"/>
              <w:rPr>
                <w:rFonts w:ascii="Times New Roman" w:hAnsi="Times New Roman"/>
              </w:rPr>
            </w:pPr>
            <w:r w:rsidRPr="00FA1881">
              <w:rPr>
                <w:rFonts w:ascii="Times New Roman" w:hAnsi="Times New Roman"/>
              </w:rPr>
              <w:t>Zarząd wystawia upoważnienia do kontroli Grantobiorców</w:t>
            </w:r>
            <w:r>
              <w:rPr>
                <w:rFonts w:ascii="Times New Roman" w:hAnsi="Times New Roman"/>
              </w:rPr>
              <w:t xml:space="preserve"> pracownikom biura LGD</w:t>
            </w:r>
            <w:r w:rsidRPr="00FA1881">
              <w:rPr>
                <w:rFonts w:ascii="Times New Roman" w:hAnsi="Times New Roman"/>
              </w:rPr>
              <w:t>, przed planowanym przeprowadzeniem</w:t>
            </w:r>
            <w:r>
              <w:rPr>
                <w:rFonts w:ascii="Times New Roman" w:hAnsi="Times New Roman"/>
              </w:rPr>
              <w:t xml:space="preserve"> kontroli, zastrzegając możliwość  zmian w upoważnieniach stosowanie  do zaistniałej sytuacji. W przypadku , gdy w trakcie  kontroli  zaistnieje konieczność   wydłużenia  czasu jej trwania  lub rozszerzenia jej zakresu osoba upoważniona  do wystawienia   upoważnienia przedłuża jego ważność  przez uczynienie  na nim stosownej wzmianki lub wydaje  nowe upoważnienie do ;przeprowadzenia kontroli.</w:t>
            </w:r>
          </w:p>
          <w:p w:rsidR="00E62BF5" w:rsidRDefault="00E62BF5" w:rsidP="00E62BF5">
            <w:pPr>
              <w:spacing w:after="0" w:line="240" w:lineRule="auto"/>
              <w:ind w:right="-34"/>
              <w:jc w:val="both"/>
              <w:rPr>
                <w:rFonts w:ascii="Times New Roman" w:hAnsi="Times New Roman"/>
              </w:rPr>
            </w:pPr>
            <w:r>
              <w:rPr>
                <w:rFonts w:ascii="Times New Roman" w:hAnsi="Times New Roman"/>
              </w:rPr>
              <w:t>Upoważnienie do przeprowadzenia kontroli  nie jest sporządzane  w przypadku  kontroli grantu w biurze.</w:t>
            </w:r>
          </w:p>
          <w:p w:rsidR="00E62BF5" w:rsidRPr="00FA1881" w:rsidRDefault="00E62BF5" w:rsidP="00E62BF5">
            <w:pPr>
              <w:pStyle w:val="Akapitzlist"/>
              <w:ind w:left="0" w:right="-34"/>
              <w:jc w:val="both"/>
              <w:rPr>
                <w:rFonts w:ascii="Times New Roman" w:hAnsi="Times New Roman"/>
                <w:lang w:val="pl-PL"/>
              </w:rPr>
            </w:pPr>
            <w:r w:rsidRPr="00C23A91">
              <w:rPr>
                <w:rFonts w:ascii="Times New Roman" w:hAnsi="Times New Roman"/>
              </w:rPr>
              <w:t xml:space="preserve">Osoby wchodzące w skład komisji kontrolnej składają </w:t>
            </w:r>
            <w:r>
              <w:rPr>
                <w:rFonts w:ascii="Times New Roman" w:hAnsi="Times New Roman"/>
              </w:rPr>
              <w:t>o</w:t>
            </w:r>
            <w:r w:rsidRPr="00C23A91">
              <w:rPr>
                <w:rFonts w:ascii="Times New Roman" w:hAnsi="Times New Roman"/>
              </w:rPr>
              <w:t>świadczenie o poufności.</w:t>
            </w:r>
          </w:p>
        </w:tc>
        <w:tc>
          <w:tcPr>
            <w:tcW w:w="1704" w:type="dxa"/>
          </w:tcPr>
          <w:p w:rsidR="0058150D" w:rsidRPr="00484522" w:rsidRDefault="00E62BF5" w:rsidP="00281BA7">
            <w:pPr>
              <w:pStyle w:val="Akapitzlist"/>
              <w:ind w:left="0" w:right="-34"/>
              <w:jc w:val="center"/>
              <w:rPr>
                <w:rFonts w:ascii="Times New Roman" w:hAnsi="Times New Roman"/>
                <w:b/>
                <w:sz w:val="20"/>
                <w:szCs w:val="20"/>
                <w:lang w:val="pl-PL"/>
              </w:rPr>
            </w:pPr>
            <w:r w:rsidRPr="00F61C41">
              <w:rPr>
                <w:rFonts w:ascii="Times New Roman" w:hAnsi="Times New Roman"/>
                <w:b/>
                <w:sz w:val="20"/>
                <w:szCs w:val="20"/>
                <w:lang w:val="pl-PL"/>
              </w:rPr>
              <w:t>Zał. B. 32 –</w:t>
            </w:r>
            <w:r w:rsidRPr="00F61C41">
              <w:rPr>
                <w:rFonts w:ascii="Times New Roman" w:hAnsi="Times New Roman"/>
                <w:bCs/>
                <w:sz w:val="20"/>
                <w:szCs w:val="20"/>
                <w:lang w:val="pl-PL"/>
              </w:rPr>
              <w:t xml:space="preserve"> Wzór oświadczenia o poufności</w:t>
            </w:r>
          </w:p>
        </w:tc>
      </w:tr>
      <w:tr w:rsidR="00FA1881" w:rsidRPr="00FA1881" w:rsidTr="00AB4AD6">
        <w:tblPrEx>
          <w:tblCellMar>
            <w:left w:w="70" w:type="dxa"/>
            <w:right w:w="70" w:type="dxa"/>
          </w:tblCellMar>
          <w:tblLook w:val="0000" w:firstRow="0" w:lastRow="0" w:firstColumn="0" w:lastColumn="0" w:noHBand="0" w:noVBand="0"/>
        </w:tblPrEx>
        <w:trPr>
          <w:trHeight w:val="838"/>
        </w:trPr>
        <w:tc>
          <w:tcPr>
            <w:tcW w:w="702" w:type="dxa"/>
            <w:vMerge/>
          </w:tcPr>
          <w:p w:rsidR="00642F4D" w:rsidRPr="00FA1881" w:rsidRDefault="00642F4D" w:rsidP="00281BA7">
            <w:pPr>
              <w:pStyle w:val="Akapitzlist"/>
              <w:ind w:left="0" w:right="-34"/>
              <w:rPr>
                <w:rFonts w:ascii="Times New Roman" w:hAnsi="Times New Roman"/>
                <w:b/>
                <w:sz w:val="24"/>
              </w:rPr>
            </w:pPr>
          </w:p>
        </w:tc>
        <w:tc>
          <w:tcPr>
            <w:tcW w:w="1290" w:type="dxa"/>
            <w:gridSpan w:val="3"/>
          </w:tcPr>
          <w:p w:rsidR="00642F4D" w:rsidRPr="00FA1881" w:rsidRDefault="00642F4D" w:rsidP="00281BA7">
            <w:pPr>
              <w:spacing w:after="0" w:line="240" w:lineRule="auto"/>
              <w:ind w:right="-34"/>
              <w:rPr>
                <w:rFonts w:ascii="Times New Roman" w:hAnsi="Times New Roman"/>
                <w:sz w:val="20"/>
                <w:szCs w:val="20"/>
              </w:rPr>
            </w:pPr>
            <w:r w:rsidRPr="00FA1881">
              <w:rPr>
                <w:rFonts w:ascii="Times New Roman" w:hAnsi="Times New Roman"/>
                <w:sz w:val="20"/>
                <w:szCs w:val="20"/>
              </w:rPr>
              <w:t>Zarząd LGD</w:t>
            </w:r>
          </w:p>
          <w:p w:rsidR="00642F4D" w:rsidRPr="00FA1881" w:rsidRDefault="00642F4D" w:rsidP="00281BA7">
            <w:pPr>
              <w:pStyle w:val="Akapitzlist"/>
              <w:ind w:left="0" w:right="-34"/>
              <w:rPr>
                <w:rFonts w:ascii="Times New Roman" w:hAnsi="Times New Roman"/>
                <w:sz w:val="20"/>
                <w:szCs w:val="20"/>
              </w:rPr>
            </w:pPr>
          </w:p>
        </w:tc>
        <w:tc>
          <w:tcPr>
            <w:tcW w:w="6505" w:type="dxa"/>
          </w:tcPr>
          <w:p w:rsidR="003A1CAE" w:rsidRPr="00FA1881" w:rsidRDefault="00281BA7" w:rsidP="00281BA7">
            <w:pPr>
              <w:pStyle w:val="Akapitzlist"/>
              <w:ind w:left="0" w:right="-34"/>
              <w:jc w:val="both"/>
              <w:rPr>
                <w:rFonts w:ascii="Times New Roman" w:hAnsi="Times New Roman"/>
                <w:lang w:val="pl-PL"/>
              </w:rPr>
            </w:pPr>
            <w:r w:rsidRPr="001F4A7D">
              <w:rPr>
                <w:rFonts w:ascii="Times New Roman" w:hAnsi="Times New Roman"/>
              </w:rPr>
              <w:t xml:space="preserve">Przed dokonaniem płatności końcowej dla projektów/grantów wytypowanych do kontroli są </w:t>
            </w:r>
            <w:r w:rsidRPr="00FA1881">
              <w:rPr>
                <w:rFonts w:ascii="Times New Roman" w:hAnsi="Times New Roman"/>
              </w:rPr>
              <w:t>przygotowywane  pisma wyznaczające termin i zakres kontroli</w:t>
            </w:r>
            <w:r w:rsidR="007142ED" w:rsidRPr="00FA1881">
              <w:rPr>
                <w:rFonts w:ascii="Times New Roman" w:hAnsi="Times New Roman"/>
              </w:rPr>
              <w:t>. Dniem rozpoczęcia kontroli u Grantobiorcy jest pierwszy dzień przedziału czasowego wskazanego</w:t>
            </w:r>
            <w:r>
              <w:rPr>
                <w:rFonts w:ascii="Times New Roman" w:hAnsi="Times New Roman"/>
                <w:lang w:val="pl-PL"/>
              </w:rPr>
              <w:t xml:space="preserve"> </w:t>
            </w:r>
            <w:r w:rsidR="007142ED" w:rsidRPr="00FA1881">
              <w:rPr>
                <w:rFonts w:ascii="Times New Roman" w:hAnsi="Times New Roman"/>
              </w:rPr>
              <w:t>w przedmiotowym piśmie, a dniem zakończenia kontroli u  Grantobiorcy  – ostatni dzień ww. przedziału czasowego. Czynności kontrolne trwają natomiast do chwili przesłania  Grantobiorcy  ostatecznej wersji protokołu kontroli.</w:t>
            </w:r>
          </w:p>
        </w:tc>
        <w:tc>
          <w:tcPr>
            <w:tcW w:w="1704" w:type="dxa"/>
          </w:tcPr>
          <w:p w:rsidR="00642F4D" w:rsidRPr="00FA1881" w:rsidRDefault="009809DA" w:rsidP="00281BA7">
            <w:pPr>
              <w:pStyle w:val="Akapitzlist"/>
              <w:ind w:left="0" w:right="-34"/>
              <w:rPr>
                <w:rFonts w:ascii="Times New Roman" w:hAnsi="Times New Roman"/>
                <w:b/>
                <w:sz w:val="24"/>
              </w:rPr>
            </w:pPr>
            <w:r>
              <w:rPr>
                <w:rFonts w:ascii="Times New Roman" w:hAnsi="Times New Roman"/>
                <w:sz w:val="20"/>
                <w:szCs w:val="20"/>
                <w:lang w:val="pl-PL"/>
              </w:rPr>
              <w:t>Zał. B. 11 -</w:t>
            </w:r>
            <w:r w:rsidR="00E90B03" w:rsidRPr="00FA1881">
              <w:rPr>
                <w:rFonts w:ascii="Times New Roman" w:hAnsi="Times New Roman"/>
                <w:sz w:val="20"/>
                <w:szCs w:val="20"/>
                <w:lang w:val="pl-PL"/>
              </w:rPr>
              <w:t xml:space="preserve"> </w:t>
            </w:r>
            <w:r w:rsidR="007142ED" w:rsidRPr="00FA1881">
              <w:rPr>
                <w:rFonts w:ascii="Times New Roman" w:hAnsi="Times New Roman"/>
                <w:sz w:val="20"/>
                <w:szCs w:val="20"/>
              </w:rPr>
              <w:t>Wzór pisma o podjęciu kontroli</w:t>
            </w:r>
          </w:p>
        </w:tc>
      </w:tr>
      <w:tr w:rsidR="00FA1881" w:rsidRPr="00FA1881" w:rsidTr="00AB4AD6">
        <w:tblPrEx>
          <w:tblCellMar>
            <w:left w:w="70" w:type="dxa"/>
            <w:right w:w="70" w:type="dxa"/>
          </w:tblCellMar>
          <w:tblLook w:val="0000" w:firstRow="0" w:lastRow="0" w:firstColumn="0" w:lastColumn="0" w:noHBand="0" w:noVBand="0"/>
        </w:tblPrEx>
        <w:trPr>
          <w:trHeight w:val="869"/>
        </w:trPr>
        <w:tc>
          <w:tcPr>
            <w:tcW w:w="702" w:type="dxa"/>
          </w:tcPr>
          <w:p w:rsidR="003A1CAE" w:rsidRPr="00BD5394" w:rsidRDefault="00433F12" w:rsidP="00281BA7">
            <w:pPr>
              <w:pStyle w:val="Akapitzlist"/>
              <w:ind w:left="0" w:right="-34"/>
              <w:rPr>
                <w:rFonts w:ascii="Times New Roman" w:hAnsi="Times New Roman"/>
                <w:sz w:val="24"/>
                <w:lang w:val="pl-PL"/>
              </w:rPr>
            </w:pPr>
            <w:r w:rsidRPr="00BD5394">
              <w:rPr>
                <w:rFonts w:ascii="Times New Roman" w:hAnsi="Times New Roman"/>
                <w:sz w:val="24"/>
                <w:lang w:val="pl-PL"/>
              </w:rPr>
              <w:t>21</w:t>
            </w:r>
            <w:r w:rsidR="007142ED" w:rsidRPr="00BD5394">
              <w:rPr>
                <w:rFonts w:ascii="Times New Roman" w:hAnsi="Times New Roman"/>
                <w:sz w:val="24"/>
                <w:lang w:val="pl-PL"/>
              </w:rPr>
              <w:t>.</w:t>
            </w:r>
          </w:p>
        </w:tc>
        <w:tc>
          <w:tcPr>
            <w:tcW w:w="1282" w:type="dxa"/>
            <w:gridSpan w:val="2"/>
          </w:tcPr>
          <w:p w:rsidR="003A1CAE" w:rsidRPr="00BD5394" w:rsidRDefault="003A1CAE" w:rsidP="00281BA7">
            <w:pPr>
              <w:pStyle w:val="Akapitzlist"/>
              <w:ind w:left="0" w:right="-34"/>
              <w:rPr>
                <w:rFonts w:ascii="Times New Roman" w:hAnsi="Times New Roman"/>
                <w:b/>
                <w:sz w:val="24"/>
              </w:rPr>
            </w:pPr>
            <w:r w:rsidRPr="00BD5394">
              <w:rPr>
                <w:rFonts w:ascii="Times New Roman" w:hAnsi="Times New Roman"/>
                <w:sz w:val="20"/>
                <w:szCs w:val="20"/>
              </w:rPr>
              <w:t>Pracown</w:t>
            </w:r>
            <w:r w:rsidRPr="00BD5394">
              <w:rPr>
                <w:rFonts w:ascii="Times New Roman" w:hAnsi="Times New Roman"/>
                <w:sz w:val="20"/>
                <w:szCs w:val="20"/>
                <w:shd w:val="clear" w:color="auto" w:fill="FFFFFF"/>
              </w:rPr>
              <w:t xml:space="preserve">ik </w:t>
            </w:r>
            <w:r w:rsidR="002567EC" w:rsidRPr="00BD5394">
              <w:rPr>
                <w:rFonts w:ascii="Times New Roman" w:hAnsi="Times New Roman"/>
                <w:sz w:val="20"/>
                <w:szCs w:val="20"/>
                <w:shd w:val="clear" w:color="auto" w:fill="FFFFFF"/>
                <w:lang w:val="pl-PL"/>
              </w:rPr>
              <w:t xml:space="preserve"> biura </w:t>
            </w:r>
            <w:r w:rsidRPr="00BD5394">
              <w:rPr>
                <w:rFonts w:ascii="Times New Roman" w:hAnsi="Times New Roman"/>
                <w:sz w:val="20"/>
                <w:szCs w:val="20"/>
              </w:rPr>
              <w:t>LGD</w:t>
            </w:r>
          </w:p>
        </w:tc>
        <w:tc>
          <w:tcPr>
            <w:tcW w:w="6513" w:type="dxa"/>
            <w:gridSpan w:val="2"/>
          </w:tcPr>
          <w:p w:rsidR="00DB2633" w:rsidRPr="00BD5394" w:rsidRDefault="002567EC" w:rsidP="00281BA7">
            <w:pPr>
              <w:spacing w:after="0" w:line="240" w:lineRule="auto"/>
              <w:ind w:right="-34"/>
              <w:jc w:val="both"/>
              <w:rPr>
                <w:rFonts w:ascii="Times New Roman" w:hAnsi="Times New Roman"/>
              </w:rPr>
            </w:pPr>
            <w:r w:rsidRPr="00BD5394">
              <w:rPr>
                <w:rFonts w:ascii="Times New Roman" w:hAnsi="Times New Roman"/>
              </w:rPr>
              <w:t xml:space="preserve"> </w:t>
            </w:r>
            <w:r w:rsidR="00D8148B" w:rsidRPr="00BD5394">
              <w:rPr>
                <w:rFonts w:ascii="Times New Roman" w:hAnsi="Times New Roman"/>
              </w:rPr>
              <w:t>W ciągu</w:t>
            </w:r>
            <w:r w:rsidRPr="00BD5394">
              <w:rPr>
                <w:rFonts w:ascii="Times New Roman" w:hAnsi="Times New Roman"/>
              </w:rPr>
              <w:t xml:space="preserve"> 10 dni </w:t>
            </w:r>
            <w:r w:rsidR="00D8148B" w:rsidRPr="00BD5394">
              <w:rPr>
                <w:rFonts w:ascii="Times New Roman" w:hAnsi="Times New Roman"/>
              </w:rPr>
              <w:t>roboczych od</w:t>
            </w:r>
            <w:r w:rsidRPr="00BD5394">
              <w:rPr>
                <w:rFonts w:ascii="Times New Roman" w:hAnsi="Times New Roman"/>
              </w:rPr>
              <w:t xml:space="preserve"> </w:t>
            </w:r>
            <w:r w:rsidR="00D8148B" w:rsidRPr="00BD5394">
              <w:rPr>
                <w:rFonts w:ascii="Times New Roman" w:hAnsi="Times New Roman"/>
              </w:rPr>
              <w:t>zakończenia wizyty</w:t>
            </w:r>
            <w:r w:rsidR="001F4A7D" w:rsidRPr="00BD5394">
              <w:rPr>
                <w:rFonts w:ascii="Times New Roman" w:hAnsi="Times New Roman"/>
              </w:rPr>
              <w:t xml:space="preserve"> kontrolnej</w:t>
            </w:r>
            <w:r w:rsidRPr="00BD5394">
              <w:rPr>
                <w:rFonts w:ascii="Times New Roman" w:hAnsi="Times New Roman"/>
              </w:rPr>
              <w:t xml:space="preserve">   zostanie sporządzony protokół </w:t>
            </w:r>
            <w:r w:rsidR="0083434B" w:rsidRPr="00BD5394">
              <w:rPr>
                <w:rFonts w:ascii="Times New Roman" w:hAnsi="Times New Roman"/>
              </w:rPr>
              <w:t>pokontrolny</w:t>
            </w:r>
            <w:r w:rsidRPr="00BD5394">
              <w:rPr>
                <w:rFonts w:ascii="Times New Roman" w:hAnsi="Times New Roman"/>
              </w:rPr>
              <w:t xml:space="preserve"> wraz pismem</w:t>
            </w:r>
            <w:r w:rsidR="00E01A10" w:rsidRPr="00BD5394">
              <w:rPr>
                <w:rFonts w:ascii="Times New Roman" w:hAnsi="Times New Roman"/>
              </w:rPr>
              <w:t xml:space="preserve"> i wysłany  do grantobiorcy</w:t>
            </w:r>
            <w:r w:rsidR="002A140F" w:rsidRPr="00BD5394">
              <w:rPr>
                <w:rFonts w:ascii="Times New Roman" w:hAnsi="Times New Roman"/>
              </w:rPr>
              <w:t xml:space="preserve"> za potwierdzeniem obioru (ZPO) lub dostarczony osobiście Grantobiorcy</w:t>
            </w:r>
            <w:r w:rsidR="0083434B" w:rsidRPr="00BD5394">
              <w:rPr>
                <w:rFonts w:ascii="Times New Roman" w:hAnsi="Times New Roman"/>
              </w:rPr>
              <w:t xml:space="preserve">. </w:t>
            </w:r>
            <w:r w:rsidR="00D8148B" w:rsidRPr="00BD5394">
              <w:rPr>
                <w:rFonts w:ascii="Times New Roman" w:hAnsi="Times New Roman"/>
              </w:rPr>
              <w:t>Grantobiorc</w:t>
            </w:r>
            <w:r w:rsidR="0083434B" w:rsidRPr="00BD5394">
              <w:rPr>
                <w:rFonts w:ascii="Times New Roman" w:hAnsi="Times New Roman"/>
              </w:rPr>
              <w:t>a</w:t>
            </w:r>
            <w:r w:rsidR="00D8148B" w:rsidRPr="00BD5394">
              <w:rPr>
                <w:rFonts w:ascii="Times New Roman" w:hAnsi="Times New Roman"/>
              </w:rPr>
              <w:t xml:space="preserve"> </w:t>
            </w:r>
            <w:r w:rsidR="00C675CB" w:rsidRPr="00BD5394">
              <w:rPr>
                <w:rFonts w:ascii="Times New Roman" w:hAnsi="Times New Roman"/>
              </w:rPr>
              <w:t xml:space="preserve">przed podpisaniem protokołu </w:t>
            </w:r>
            <w:r w:rsidR="00D8148B" w:rsidRPr="00BD5394">
              <w:rPr>
                <w:rFonts w:ascii="Times New Roman" w:hAnsi="Times New Roman"/>
              </w:rPr>
              <w:t>ma</w:t>
            </w:r>
            <w:r w:rsidR="004D327F" w:rsidRPr="00BD5394">
              <w:rPr>
                <w:rFonts w:ascii="Times New Roman" w:hAnsi="Times New Roman"/>
              </w:rPr>
              <w:t xml:space="preserve"> </w:t>
            </w:r>
            <w:r w:rsidR="00D8148B" w:rsidRPr="00BD5394">
              <w:rPr>
                <w:rFonts w:ascii="Times New Roman" w:hAnsi="Times New Roman"/>
              </w:rPr>
              <w:t>możliwość wniesienia</w:t>
            </w:r>
            <w:r w:rsidR="004D327F" w:rsidRPr="00BD5394">
              <w:rPr>
                <w:rFonts w:ascii="Times New Roman" w:hAnsi="Times New Roman"/>
              </w:rPr>
              <w:t xml:space="preserve"> zastrzeżeń  i uwag  do protokołu  z wizyty </w:t>
            </w:r>
            <w:r w:rsidR="0083434B" w:rsidRPr="00BD5394">
              <w:rPr>
                <w:rFonts w:ascii="Times New Roman" w:hAnsi="Times New Roman"/>
              </w:rPr>
              <w:t>kontrolnej</w:t>
            </w:r>
            <w:r w:rsidR="004D327F" w:rsidRPr="00BD5394">
              <w:rPr>
                <w:rFonts w:ascii="Times New Roman" w:hAnsi="Times New Roman"/>
              </w:rPr>
              <w:t xml:space="preserve">  w terminie </w:t>
            </w:r>
            <w:r w:rsidR="00E01A10" w:rsidRPr="00BD5394">
              <w:rPr>
                <w:rFonts w:ascii="Times New Roman" w:hAnsi="Times New Roman"/>
              </w:rPr>
              <w:t xml:space="preserve"> </w:t>
            </w:r>
            <w:r w:rsidR="004D327F" w:rsidRPr="00BD5394">
              <w:rPr>
                <w:rFonts w:ascii="Times New Roman" w:hAnsi="Times New Roman"/>
              </w:rPr>
              <w:t xml:space="preserve"> 5 dni  od jego otrzymania</w:t>
            </w:r>
            <w:r w:rsidR="00D8148B" w:rsidRPr="00BD5394">
              <w:rPr>
                <w:rFonts w:ascii="Times New Roman" w:hAnsi="Times New Roman"/>
              </w:rPr>
              <w:t xml:space="preserve"> </w:t>
            </w:r>
            <w:r w:rsidR="00D8148B" w:rsidRPr="00BD5394">
              <w:t xml:space="preserve"> </w:t>
            </w:r>
            <w:r w:rsidR="00D8148B" w:rsidRPr="00BD5394">
              <w:rPr>
                <w:rFonts w:ascii="Times New Roman" w:hAnsi="Times New Roman"/>
              </w:rPr>
              <w:t>w formie pisemnej do biura LGD.</w:t>
            </w:r>
            <w:r w:rsidRPr="00BD5394">
              <w:rPr>
                <w:rFonts w:ascii="Times New Roman" w:hAnsi="Times New Roman"/>
              </w:rPr>
              <w:t xml:space="preserve"> </w:t>
            </w:r>
          </w:p>
          <w:p w:rsidR="00DB2633" w:rsidRPr="00BD5394" w:rsidRDefault="00DB2633" w:rsidP="00281BA7">
            <w:pPr>
              <w:spacing w:after="0" w:line="240" w:lineRule="auto"/>
              <w:ind w:right="-34"/>
              <w:jc w:val="both"/>
              <w:rPr>
                <w:rFonts w:ascii="Times New Roman" w:hAnsi="Times New Roman"/>
              </w:rPr>
            </w:pPr>
          </w:p>
          <w:p w:rsidR="00C675CB" w:rsidRPr="00BD5394" w:rsidRDefault="005B733F" w:rsidP="00281BA7">
            <w:pPr>
              <w:spacing w:after="0" w:line="240" w:lineRule="auto"/>
              <w:ind w:right="-34"/>
              <w:jc w:val="both"/>
              <w:rPr>
                <w:rFonts w:ascii="Times New Roman" w:hAnsi="Times New Roman"/>
              </w:rPr>
            </w:pPr>
            <w:r w:rsidRPr="00BD5394">
              <w:rPr>
                <w:rFonts w:ascii="Times New Roman" w:hAnsi="Times New Roman"/>
              </w:rPr>
              <w:t xml:space="preserve">Protokół </w:t>
            </w:r>
            <w:r w:rsidR="00D8148B" w:rsidRPr="00BD5394">
              <w:rPr>
                <w:rFonts w:ascii="Times New Roman" w:hAnsi="Times New Roman"/>
              </w:rPr>
              <w:t>pokontrolny zostanie</w:t>
            </w:r>
            <w:r w:rsidRPr="00BD5394">
              <w:rPr>
                <w:rFonts w:ascii="Times New Roman" w:hAnsi="Times New Roman"/>
              </w:rPr>
              <w:t xml:space="preserve"> sporządzony minimum w </w:t>
            </w:r>
            <w:r w:rsidR="00D8148B" w:rsidRPr="00BD5394">
              <w:rPr>
                <w:rFonts w:ascii="Times New Roman" w:hAnsi="Times New Roman"/>
              </w:rPr>
              <w:t>dwóch egzemplarzach</w:t>
            </w:r>
            <w:r w:rsidR="00CD384E" w:rsidRPr="00BD5394">
              <w:rPr>
                <w:rFonts w:ascii="Times New Roman" w:hAnsi="Times New Roman"/>
              </w:rPr>
              <w:t xml:space="preserve"> (</w:t>
            </w:r>
            <w:r w:rsidRPr="00BD5394">
              <w:rPr>
                <w:rFonts w:ascii="Times New Roman" w:hAnsi="Times New Roman"/>
              </w:rPr>
              <w:t xml:space="preserve">1 </w:t>
            </w:r>
            <w:r w:rsidR="00D8148B" w:rsidRPr="00BD5394">
              <w:rPr>
                <w:rFonts w:ascii="Times New Roman" w:hAnsi="Times New Roman"/>
              </w:rPr>
              <w:t>dla kontrolującego</w:t>
            </w:r>
            <w:r w:rsidRPr="00BD5394">
              <w:rPr>
                <w:rFonts w:ascii="Times New Roman" w:hAnsi="Times New Roman"/>
              </w:rPr>
              <w:t xml:space="preserve"> </w:t>
            </w:r>
            <w:r w:rsidR="002F6D10" w:rsidRPr="00BD5394">
              <w:rPr>
                <w:rFonts w:ascii="Times New Roman" w:hAnsi="Times New Roman"/>
              </w:rPr>
              <w:t>i 1 dla kontrolowanego).</w:t>
            </w:r>
            <w:r w:rsidR="00C675CB" w:rsidRPr="00BD5394">
              <w:rPr>
                <w:rFonts w:ascii="Times New Roman" w:hAnsi="Times New Roman"/>
              </w:rPr>
              <w:t xml:space="preserve"> </w:t>
            </w:r>
          </w:p>
          <w:p w:rsidR="003A1CAE" w:rsidRPr="00BD5394" w:rsidRDefault="00C675CB" w:rsidP="00281BA7">
            <w:pPr>
              <w:spacing w:after="0" w:line="240" w:lineRule="auto"/>
              <w:ind w:right="-34"/>
              <w:jc w:val="both"/>
            </w:pPr>
            <w:r w:rsidRPr="00BD5394">
              <w:rPr>
                <w:rFonts w:ascii="Times New Roman" w:hAnsi="Times New Roman"/>
              </w:rPr>
              <w:t>Protokół podpisują Grantobiorca oraz Kontrolujący wraz z Zarządem.</w:t>
            </w:r>
          </w:p>
        </w:tc>
        <w:tc>
          <w:tcPr>
            <w:tcW w:w="1704" w:type="dxa"/>
          </w:tcPr>
          <w:p w:rsidR="003A1CAE" w:rsidRPr="00FA1881" w:rsidRDefault="009809DA" w:rsidP="00281BA7">
            <w:pPr>
              <w:ind w:right="-34"/>
              <w:rPr>
                <w:rFonts w:ascii="Times New Roman" w:hAnsi="Times New Roman"/>
                <w:sz w:val="20"/>
              </w:rPr>
            </w:pPr>
            <w:r>
              <w:rPr>
                <w:rFonts w:ascii="Times New Roman" w:hAnsi="Times New Roman"/>
                <w:sz w:val="20"/>
                <w:szCs w:val="20"/>
              </w:rPr>
              <w:t>Zał. B. 12</w:t>
            </w:r>
            <w:r w:rsidR="00E90B03" w:rsidRPr="00FA1881">
              <w:rPr>
                <w:rFonts w:ascii="Times New Roman" w:hAnsi="Times New Roman"/>
                <w:sz w:val="20"/>
                <w:szCs w:val="20"/>
              </w:rPr>
              <w:t xml:space="preserve"> </w:t>
            </w:r>
            <w:r w:rsidR="006948A5" w:rsidRPr="00FA1881">
              <w:rPr>
                <w:rFonts w:ascii="Times New Roman" w:hAnsi="Times New Roman"/>
                <w:sz w:val="20"/>
              </w:rPr>
              <w:t xml:space="preserve">– Wzór </w:t>
            </w:r>
            <w:r w:rsidR="007142ED" w:rsidRPr="00FA1881">
              <w:rPr>
                <w:rFonts w:ascii="Times New Roman" w:hAnsi="Times New Roman"/>
                <w:sz w:val="20"/>
              </w:rPr>
              <w:t xml:space="preserve"> </w:t>
            </w:r>
            <w:r>
              <w:rPr>
                <w:rFonts w:ascii="Times New Roman" w:hAnsi="Times New Roman"/>
                <w:sz w:val="20"/>
              </w:rPr>
              <w:t>p</w:t>
            </w:r>
            <w:r w:rsidR="007142ED" w:rsidRPr="00FA1881">
              <w:rPr>
                <w:rFonts w:ascii="Times New Roman" w:hAnsi="Times New Roman"/>
                <w:sz w:val="20"/>
              </w:rPr>
              <w:t>rotok</w:t>
            </w:r>
            <w:r>
              <w:rPr>
                <w:rFonts w:ascii="Times New Roman" w:hAnsi="Times New Roman"/>
                <w:sz w:val="20"/>
              </w:rPr>
              <w:t xml:space="preserve">ołu </w:t>
            </w:r>
            <w:r w:rsidR="007142ED" w:rsidRPr="00FA1881">
              <w:rPr>
                <w:rFonts w:ascii="Times New Roman" w:hAnsi="Times New Roman"/>
                <w:sz w:val="20"/>
              </w:rPr>
              <w:t>kontroli</w:t>
            </w:r>
          </w:p>
          <w:p w:rsidR="006948A5" w:rsidRPr="00FA1881" w:rsidRDefault="009809DA" w:rsidP="00281BA7">
            <w:pPr>
              <w:ind w:right="-34"/>
              <w:rPr>
                <w:rFonts w:ascii="Times New Roman" w:hAnsi="Times New Roman"/>
              </w:rPr>
            </w:pPr>
            <w:r>
              <w:rPr>
                <w:rFonts w:ascii="Times New Roman" w:hAnsi="Times New Roman"/>
              </w:rPr>
              <w:t xml:space="preserve">Zał. B. 27 </w:t>
            </w:r>
            <w:r w:rsidR="006948A5" w:rsidRPr="00FA1881">
              <w:rPr>
                <w:rFonts w:ascii="Times New Roman" w:hAnsi="Times New Roman"/>
              </w:rPr>
              <w:t xml:space="preserve">-Wzór  pisma pokontrolnego </w:t>
            </w:r>
          </w:p>
        </w:tc>
      </w:tr>
      <w:tr w:rsidR="00C675CB" w:rsidRPr="00FA1881" w:rsidTr="00AB4AD6">
        <w:tblPrEx>
          <w:tblCellMar>
            <w:left w:w="70" w:type="dxa"/>
            <w:right w:w="70" w:type="dxa"/>
          </w:tblCellMar>
          <w:tblLook w:val="0000" w:firstRow="0" w:lastRow="0" w:firstColumn="0" w:lastColumn="0" w:noHBand="0" w:noVBand="0"/>
        </w:tblPrEx>
        <w:trPr>
          <w:trHeight w:val="869"/>
        </w:trPr>
        <w:tc>
          <w:tcPr>
            <w:tcW w:w="10201" w:type="dxa"/>
            <w:gridSpan w:val="6"/>
          </w:tcPr>
          <w:p w:rsidR="00C675CB" w:rsidRPr="00BD5394" w:rsidRDefault="00C675CB" w:rsidP="00C675CB">
            <w:pPr>
              <w:pStyle w:val="Akapitzlist"/>
              <w:ind w:left="0" w:right="-34"/>
              <w:jc w:val="center"/>
              <w:rPr>
                <w:rFonts w:ascii="Times New Roman" w:hAnsi="Times New Roman"/>
              </w:rPr>
            </w:pPr>
          </w:p>
          <w:p w:rsidR="00C675CB" w:rsidRPr="00BD5394" w:rsidRDefault="00C675CB" w:rsidP="00C675CB">
            <w:pPr>
              <w:pStyle w:val="Akapitzlist"/>
              <w:ind w:left="0" w:right="-34"/>
              <w:jc w:val="center"/>
              <w:rPr>
                <w:rFonts w:ascii="Times New Roman" w:hAnsi="Times New Roman"/>
                <w:sz w:val="20"/>
                <w:szCs w:val="20"/>
                <w:lang w:val="pl-PL"/>
              </w:rPr>
            </w:pPr>
            <w:r w:rsidRPr="00BD5394">
              <w:rPr>
                <w:rFonts w:ascii="Times New Roman" w:hAnsi="Times New Roman"/>
              </w:rPr>
              <w:t>Przekazanie przez Grantobiorcę podpisanej informacji pokontrolnej</w:t>
            </w:r>
          </w:p>
        </w:tc>
      </w:tr>
      <w:tr w:rsidR="00AB4AD6" w:rsidRPr="00FA1881" w:rsidTr="00AB4AD6">
        <w:tblPrEx>
          <w:tblCellMar>
            <w:left w:w="70" w:type="dxa"/>
            <w:right w:w="70" w:type="dxa"/>
          </w:tblCellMar>
          <w:tblLook w:val="0000" w:firstRow="0" w:lastRow="0" w:firstColumn="0" w:lastColumn="0" w:noHBand="0" w:noVBand="0"/>
        </w:tblPrEx>
        <w:trPr>
          <w:trHeight w:val="869"/>
        </w:trPr>
        <w:tc>
          <w:tcPr>
            <w:tcW w:w="702" w:type="dxa"/>
          </w:tcPr>
          <w:p w:rsidR="00AB4AD6" w:rsidRPr="00BD5394" w:rsidRDefault="00AB4AD6" w:rsidP="00C1156A">
            <w:pPr>
              <w:pStyle w:val="Akapitzlist"/>
              <w:ind w:left="0" w:right="-34"/>
              <w:rPr>
                <w:rFonts w:ascii="Times New Roman" w:hAnsi="Times New Roman"/>
                <w:sz w:val="24"/>
                <w:lang w:val="pl-PL"/>
              </w:rPr>
            </w:pPr>
            <w:r w:rsidRPr="00BD5394">
              <w:rPr>
                <w:rFonts w:ascii="Times New Roman" w:hAnsi="Times New Roman"/>
                <w:sz w:val="24"/>
                <w:lang w:val="pl-PL"/>
              </w:rPr>
              <w:t>22.</w:t>
            </w:r>
          </w:p>
        </w:tc>
        <w:tc>
          <w:tcPr>
            <w:tcW w:w="1282" w:type="dxa"/>
            <w:gridSpan w:val="2"/>
            <w:vMerge w:val="restart"/>
          </w:tcPr>
          <w:p w:rsidR="00AB4AD6" w:rsidRPr="00BD5394" w:rsidRDefault="00AB4AD6" w:rsidP="00C1156A">
            <w:pPr>
              <w:pStyle w:val="Akapitzlist"/>
              <w:ind w:left="0" w:right="-34"/>
              <w:rPr>
                <w:rFonts w:ascii="Times New Roman" w:hAnsi="Times New Roman"/>
                <w:sz w:val="20"/>
                <w:szCs w:val="20"/>
              </w:rPr>
            </w:pPr>
            <w:r w:rsidRPr="00BD5394">
              <w:rPr>
                <w:rFonts w:ascii="Times New Roman" w:hAnsi="Times New Roman"/>
                <w:sz w:val="20"/>
                <w:szCs w:val="20"/>
              </w:rPr>
              <w:t>Pracownik  biura LGD</w:t>
            </w:r>
          </w:p>
        </w:tc>
        <w:tc>
          <w:tcPr>
            <w:tcW w:w="6513" w:type="dxa"/>
            <w:gridSpan w:val="2"/>
          </w:tcPr>
          <w:p w:rsidR="00AB4AD6" w:rsidRPr="00BD5394" w:rsidRDefault="00AB4AD6" w:rsidP="00C1156A">
            <w:pPr>
              <w:spacing w:after="0" w:line="240" w:lineRule="auto"/>
              <w:jc w:val="both"/>
              <w:rPr>
                <w:rFonts w:ascii="Times New Roman" w:hAnsi="Times New Roman"/>
              </w:rPr>
            </w:pPr>
            <w:r w:rsidRPr="00BD5394">
              <w:rPr>
                <w:rFonts w:ascii="Times New Roman" w:hAnsi="Times New Roman"/>
              </w:rPr>
              <w:t xml:space="preserve">W przypadku, gdy Grantobiorca zwróci podpisaną informację pokontrolną bez zgłaszania uwag do jej treści, wprowadzenie do rejestru kontroli zadań, informacji dotyczących przeprowadzonej kontroli – terminu przeprowadzenia kontroli, wyników kontroli oraz faktu </w:t>
            </w:r>
            <w:r w:rsidRPr="00BD5394">
              <w:rPr>
                <w:rFonts w:ascii="Times New Roman" w:hAnsi="Times New Roman"/>
              </w:rPr>
              <w:lastRenderedPageBreak/>
              <w:t>sformułowania bądź nie zaleceń pokontrolnych (z ewentualnym krótkim opisem).</w:t>
            </w:r>
          </w:p>
        </w:tc>
        <w:tc>
          <w:tcPr>
            <w:tcW w:w="1704" w:type="dxa"/>
            <w:vMerge w:val="restart"/>
          </w:tcPr>
          <w:p w:rsidR="00AB4AD6" w:rsidRPr="00FA1881" w:rsidRDefault="00AB4AD6" w:rsidP="00C1156A">
            <w:pPr>
              <w:pStyle w:val="Akapitzlist"/>
              <w:ind w:left="0" w:right="-34"/>
              <w:rPr>
                <w:rFonts w:ascii="Times New Roman" w:hAnsi="Times New Roman"/>
                <w:sz w:val="20"/>
                <w:szCs w:val="20"/>
                <w:lang w:val="pl-PL"/>
              </w:rPr>
            </w:pPr>
            <w:r>
              <w:rPr>
                <w:rFonts w:ascii="Times New Roman" w:hAnsi="Times New Roman"/>
              </w:rPr>
              <w:lastRenderedPageBreak/>
              <w:t xml:space="preserve">Zał. B. 27 </w:t>
            </w:r>
            <w:r w:rsidRPr="00FA1881">
              <w:rPr>
                <w:rFonts w:ascii="Times New Roman" w:hAnsi="Times New Roman"/>
              </w:rPr>
              <w:t>-Wzór  pisma pokontrolnego</w:t>
            </w:r>
          </w:p>
        </w:tc>
      </w:tr>
      <w:tr w:rsidR="00AB4AD6" w:rsidRPr="00FA1881" w:rsidTr="00AB4AD6">
        <w:tblPrEx>
          <w:tblCellMar>
            <w:left w:w="70" w:type="dxa"/>
            <w:right w:w="70" w:type="dxa"/>
          </w:tblCellMar>
          <w:tblLook w:val="0000" w:firstRow="0" w:lastRow="0" w:firstColumn="0" w:lastColumn="0" w:noHBand="0" w:noVBand="0"/>
        </w:tblPrEx>
        <w:trPr>
          <w:trHeight w:val="869"/>
        </w:trPr>
        <w:tc>
          <w:tcPr>
            <w:tcW w:w="702" w:type="dxa"/>
          </w:tcPr>
          <w:p w:rsidR="00AB4AD6" w:rsidRPr="00BD5394" w:rsidRDefault="00AB4AD6" w:rsidP="00C1156A">
            <w:pPr>
              <w:pStyle w:val="Akapitzlist"/>
              <w:ind w:left="0" w:right="-34"/>
              <w:rPr>
                <w:rFonts w:ascii="Times New Roman" w:hAnsi="Times New Roman"/>
                <w:sz w:val="24"/>
                <w:lang w:val="pl-PL"/>
              </w:rPr>
            </w:pPr>
            <w:r w:rsidRPr="00BD5394">
              <w:rPr>
                <w:rFonts w:ascii="Times New Roman" w:hAnsi="Times New Roman"/>
                <w:sz w:val="24"/>
                <w:lang w:val="pl-PL"/>
              </w:rPr>
              <w:t>23.</w:t>
            </w:r>
          </w:p>
        </w:tc>
        <w:tc>
          <w:tcPr>
            <w:tcW w:w="1282" w:type="dxa"/>
            <w:gridSpan w:val="2"/>
            <w:vMerge/>
          </w:tcPr>
          <w:p w:rsidR="00AB4AD6" w:rsidRPr="00BD5394" w:rsidRDefault="00AB4AD6" w:rsidP="00C1156A">
            <w:pPr>
              <w:pStyle w:val="Akapitzlist"/>
              <w:ind w:left="0" w:right="-34"/>
              <w:rPr>
                <w:rFonts w:ascii="Times New Roman" w:hAnsi="Times New Roman"/>
                <w:sz w:val="20"/>
                <w:szCs w:val="20"/>
              </w:rPr>
            </w:pPr>
          </w:p>
        </w:tc>
        <w:tc>
          <w:tcPr>
            <w:tcW w:w="6513" w:type="dxa"/>
            <w:gridSpan w:val="2"/>
          </w:tcPr>
          <w:p w:rsidR="00AB4AD6" w:rsidRPr="00BD5394" w:rsidRDefault="00AB4AD6" w:rsidP="00C1156A">
            <w:pPr>
              <w:spacing w:after="0" w:line="240" w:lineRule="auto"/>
              <w:jc w:val="both"/>
              <w:rPr>
                <w:rFonts w:ascii="Times New Roman" w:hAnsi="Times New Roman"/>
              </w:rPr>
            </w:pPr>
            <w:r w:rsidRPr="00BD5394">
              <w:rPr>
                <w:rFonts w:ascii="Times New Roman" w:hAnsi="Times New Roman"/>
              </w:rPr>
              <w:t>W przypadku, gdy Grantobiorca zwróci informację pokontrolną jednocześnie zgłaszając uwagi do jej treści, przy czym Grantobiorca informację pokontrolną podpisał, a nadesłane przez niego uwagi nie stanowią odmowy podpisania informacji i dotyczą np. uchybień stwierdzonych w informacji pokontrolnej, które nie skutkują nałożeniem korekty finansowej, wówczas przedmiotowe pismo pozostawia się bez rozpoznania w aktach kontroli, z uwagi na fakt zaakceptowania przez Grantobiorcę informacji pokontrolnej przejście do  pkt 26 procedury.</w:t>
            </w:r>
          </w:p>
        </w:tc>
        <w:tc>
          <w:tcPr>
            <w:tcW w:w="1704" w:type="dxa"/>
            <w:vMerge/>
          </w:tcPr>
          <w:p w:rsidR="00AB4AD6" w:rsidRPr="00FA1881" w:rsidRDefault="00AB4AD6" w:rsidP="00C1156A">
            <w:pPr>
              <w:pStyle w:val="Akapitzlist"/>
              <w:ind w:left="0" w:right="-34"/>
              <w:rPr>
                <w:rFonts w:ascii="Times New Roman" w:hAnsi="Times New Roman"/>
                <w:sz w:val="20"/>
                <w:szCs w:val="20"/>
                <w:lang w:val="pl-PL"/>
              </w:rPr>
            </w:pPr>
          </w:p>
        </w:tc>
      </w:tr>
      <w:tr w:rsidR="00BD5394" w:rsidRPr="00BD5394" w:rsidTr="00AB4AD6">
        <w:tblPrEx>
          <w:tblCellMar>
            <w:left w:w="70" w:type="dxa"/>
            <w:right w:w="70" w:type="dxa"/>
          </w:tblCellMar>
          <w:tblLook w:val="0000" w:firstRow="0" w:lastRow="0" w:firstColumn="0" w:lastColumn="0" w:noHBand="0" w:noVBand="0"/>
        </w:tblPrEx>
        <w:trPr>
          <w:trHeight w:val="869"/>
        </w:trPr>
        <w:tc>
          <w:tcPr>
            <w:tcW w:w="8497" w:type="dxa"/>
            <w:gridSpan w:val="5"/>
          </w:tcPr>
          <w:p w:rsidR="00AB4AD6" w:rsidRPr="00BD5394" w:rsidRDefault="00AB4AD6" w:rsidP="00AB4AD6">
            <w:pPr>
              <w:pStyle w:val="Akapitzlist"/>
              <w:ind w:left="0" w:right="-34"/>
              <w:rPr>
                <w:rFonts w:ascii="Times New Roman" w:hAnsi="Times New Roman"/>
              </w:rPr>
            </w:pPr>
            <w:r w:rsidRPr="00BD5394">
              <w:rPr>
                <w:rFonts w:ascii="Times New Roman" w:hAnsi="Times New Roman"/>
              </w:rPr>
              <w:t>Zgłoszenie zastrzeżeń przez Grantobiorcę do podpisanej lub niepodpisanej informacji pokontrolnej</w:t>
            </w:r>
          </w:p>
        </w:tc>
        <w:tc>
          <w:tcPr>
            <w:tcW w:w="1704" w:type="dxa"/>
            <w:vMerge/>
          </w:tcPr>
          <w:p w:rsidR="00AB4AD6" w:rsidRPr="00BD5394" w:rsidRDefault="00AB4AD6" w:rsidP="00C1156A">
            <w:pPr>
              <w:pStyle w:val="Akapitzlist"/>
              <w:ind w:left="0" w:right="-34"/>
              <w:jc w:val="center"/>
              <w:rPr>
                <w:rFonts w:ascii="Times New Roman" w:hAnsi="Times New Roman"/>
                <w:sz w:val="20"/>
                <w:szCs w:val="20"/>
                <w:lang w:val="pl-PL"/>
              </w:rPr>
            </w:pPr>
          </w:p>
        </w:tc>
      </w:tr>
      <w:tr w:rsidR="00BD5394" w:rsidRPr="00BD5394" w:rsidTr="00AB4AD6">
        <w:tblPrEx>
          <w:tblCellMar>
            <w:left w:w="70" w:type="dxa"/>
            <w:right w:w="70" w:type="dxa"/>
          </w:tblCellMar>
          <w:tblLook w:val="0000" w:firstRow="0" w:lastRow="0" w:firstColumn="0" w:lastColumn="0" w:noHBand="0" w:noVBand="0"/>
        </w:tblPrEx>
        <w:trPr>
          <w:trHeight w:val="869"/>
        </w:trPr>
        <w:tc>
          <w:tcPr>
            <w:tcW w:w="702" w:type="dxa"/>
          </w:tcPr>
          <w:p w:rsidR="00AB4AD6" w:rsidRPr="00BD5394" w:rsidRDefault="00AB4AD6" w:rsidP="00C1156A">
            <w:pPr>
              <w:pStyle w:val="Akapitzlist"/>
              <w:ind w:left="0" w:right="-34"/>
              <w:rPr>
                <w:rFonts w:ascii="Times New Roman" w:hAnsi="Times New Roman"/>
                <w:sz w:val="24"/>
                <w:lang w:val="pl-PL"/>
              </w:rPr>
            </w:pPr>
            <w:r w:rsidRPr="00BD5394">
              <w:rPr>
                <w:rFonts w:ascii="Times New Roman" w:hAnsi="Times New Roman"/>
                <w:sz w:val="24"/>
                <w:lang w:val="pl-PL"/>
              </w:rPr>
              <w:t>24.</w:t>
            </w:r>
          </w:p>
        </w:tc>
        <w:tc>
          <w:tcPr>
            <w:tcW w:w="1282" w:type="dxa"/>
            <w:gridSpan w:val="2"/>
            <w:vMerge w:val="restart"/>
          </w:tcPr>
          <w:p w:rsidR="00AB4AD6" w:rsidRPr="00BD5394" w:rsidRDefault="00AB4AD6" w:rsidP="00C1156A">
            <w:pPr>
              <w:pStyle w:val="Akapitzlist"/>
              <w:ind w:left="0" w:right="-34"/>
              <w:rPr>
                <w:rFonts w:ascii="Times New Roman" w:hAnsi="Times New Roman"/>
                <w:sz w:val="20"/>
                <w:szCs w:val="20"/>
              </w:rPr>
            </w:pPr>
            <w:r w:rsidRPr="00BD5394">
              <w:rPr>
                <w:rFonts w:ascii="Times New Roman" w:hAnsi="Times New Roman"/>
                <w:sz w:val="20"/>
                <w:szCs w:val="20"/>
              </w:rPr>
              <w:t>Pracownik  biura LGD</w:t>
            </w:r>
          </w:p>
        </w:tc>
        <w:tc>
          <w:tcPr>
            <w:tcW w:w="6513" w:type="dxa"/>
            <w:gridSpan w:val="2"/>
          </w:tcPr>
          <w:p w:rsidR="00AB4AD6" w:rsidRPr="00BD5394" w:rsidRDefault="00AB4AD6" w:rsidP="00C1156A">
            <w:pPr>
              <w:spacing w:after="0" w:line="240" w:lineRule="auto"/>
              <w:jc w:val="both"/>
              <w:rPr>
                <w:rFonts w:ascii="Times New Roman" w:hAnsi="Times New Roman"/>
              </w:rPr>
            </w:pPr>
            <w:r w:rsidRPr="00BD5394">
              <w:rPr>
                <w:rFonts w:ascii="Times New Roman" w:hAnsi="Times New Roman"/>
              </w:rPr>
              <w:t>Dokonanie analizy zgłoszonych zastrzeżeń przez Grantobiorcę do podpisanej lub niepodpisanej informacji pokontrolnej oraz podjęcie dodatkowych czynności kontrolnych, celem rozstrzygnięcia przedmiotowej sprawy w terminie 5 dni roboczych od dnia otrzymania zastrzeżeń.</w:t>
            </w:r>
          </w:p>
        </w:tc>
        <w:tc>
          <w:tcPr>
            <w:tcW w:w="1704" w:type="dxa"/>
            <w:vMerge/>
          </w:tcPr>
          <w:p w:rsidR="00AB4AD6" w:rsidRPr="00BD5394" w:rsidRDefault="00AB4AD6" w:rsidP="00C1156A">
            <w:pPr>
              <w:pStyle w:val="Akapitzlist"/>
              <w:ind w:left="0" w:right="-34"/>
              <w:rPr>
                <w:rFonts w:ascii="Times New Roman" w:hAnsi="Times New Roman"/>
                <w:sz w:val="20"/>
                <w:szCs w:val="20"/>
                <w:lang w:val="pl-PL"/>
              </w:rPr>
            </w:pPr>
          </w:p>
        </w:tc>
      </w:tr>
      <w:tr w:rsidR="00BD5394" w:rsidRPr="00BD5394" w:rsidTr="00AB4AD6">
        <w:tblPrEx>
          <w:tblCellMar>
            <w:left w:w="70" w:type="dxa"/>
            <w:right w:w="70" w:type="dxa"/>
          </w:tblCellMar>
          <w:tblLook w:val="0000" w:firstRow="0" w:lastRow="0" w:firstColumn="0" w:lastColumn="0" w:noHBand="0" w:noVBand="0"/>
        </w:tblPrEx>
        <w:trPr>
          <w:trHeight w:val="869"/>
        </w:trPr>
        <w:tc>
          <w:tcPr>
            <w:tcW w:w="702" w:type="dxa"/>
          </w:tcPr>
          <w:p w:rsidR="00AB4AD6" w:rsidRPr="00BD5394" w:rsidRDefault="00AB4AD6" w:rsidP="00C1156A">
            <w:pPr>
              <w:pStyle w:val="Akapitzlist"/>
              <w:ind w:left="0" w:right="-34"/>
              <w:rPr>
                <w:rFonts w:ascii="Times New Roman" w:hAnsi="Times New Roman"/>
                <w:sz w:val="24"/>
                <w:lang w:val="pl-PL"/>
              </w:rPr>
            </w:pPr>
            <w:r w:rsidRPr="00BD5394">
              <w:rPr>
                <w:rFonts w:ascii="Times New Roman" w:hAnsi="Times New Roman"/>
                <w:sz w:val="24"/>
                <w:lang w:val="pl-PL"/>
              </w:rPr>
              <w:t>25.</w:t>
            </w:r>
          </w:p>
        </w:tc>
        <w:tc>
          <w:tcPr>
            <w:tcW w:w="1282" w:type="dxa"/>
            <w:gridSpan w:val="2"/>
            <w:vMerge/>
          </w:tcPr>
          <w:p w:rsidR="00AB4AD6" w:rsidRPr="00BD5394" w:rsidRDefault="00AB4AD6" w:rsidP="00C1156A">
            <w:pPr>
              <w:pStyle w:val="Akapitzlist"/>
              <w:ind w:left="0" w:right="-34"/>
              <w:rPr>
                <w:rFonts w:ascii="Times New Roman" w:hAnsi="Times New Roman"/>
                <w:sz w:val="20"/>
                <w:szCs w:val="20"/>
              </w:rPr>
            </w:pPr>
          </w:p>
        </w:tc>
        <w:tc>
          <w:tcPr>
            <w:tcW w:w="6513" w:type="dxa"/>
            <w:gridSpan w:val="2"/>
          </w:tcPr>
          <w:p w:rsidR="00AB4AD6" w:rsidRPr="00BD5394" w:rsidRDefault="00AB4AD6" w:rsidP="00C1156A">
            <w:pPr>
              <w:spacing w:after="0" w:line="240" w:lineRule="auto"/>
              <w:jc w:val="both"/>
              <w:rPr>
                <w:rFonts w:ascii="Times New Roman" w:hAnsi="Times New Roman"/>
              </w:rPr>
            </w:pPr>
            <w:r w:rsidRPr="00BD5394">
              <w:rPr>
                <w:rFonts w:ascii="Times New Roman" w:hAnsi="Times New Roman"/>
              </w:rPr>
              <w:t>W przypadku uznania uwag i zastrzeżeń za zasadne, wprowadzenie zmiany w informacji pokontrolnej, a następnie powtórzenie czynności, które przeprowadzono w zakresie weryfikacji i akceptacji poprzedniej wersji dokumentu.</w:t>
            </w:r>
          </w:p>
        </w:tc>
        <w:tc>
          <w:tcPr>
            <w:tcW w:w="1704" w:type="dxa"/>
            <w:vMerge w:val="restart"/>
          </w:tcPr>
          <w:p w:rsidR="00AB4AD6" w:rsidRPr="00BD5394" w:rsidRDefault="00AB4AD6" w:rsidP="00C1156A">
            <w:pPr>
              <w:pStyle w:val="Akapitzlist"/>
              <w:ind w:left="0" w:right="-34"/>
              <w:rPr>
                <w:rFonts w:ascii="Times New Roman" w:hAnsi="Times New Roman"/>
                <w:sz w:val="20"/>
                <w:szCs w:val="20"/>
                <w:lang w:val="pl-PL"/>
              </w:rPr>
            </w:pPr>
          </w:p>
        </w:tc>
      </w:tr>
      <w:tr w:rsidR="00BD5394" w:rsidRPr="00BD5394" w:rsidTr="00AB4AD6">
        <w:tblPrEx>
          <w:tblCellMar>
            <w:left w:w="70" w:type="dxa"/>
            <w:right w:w="70" w:type="dxa"/>
          </w:tblCellMar>
          <w:tblLook w:val="0000" w:firstRow="0" w:lastRow="0" w:firstColumn="0" w:lastColumn="0" w:noHBand="0" w:noVBand="0"/>
        </w:tblPrEx>
        <w:trPr>
          <w:trHeight w:val="869"/>
        </w:trPr>
        <w:tc>
          <w:tcPr>
            <w:tcW w:w="702" w:type="dxa"/>
          </w:tcPr>
          <w:p w:rsidR="00AB4AD6" w:rsidRPr="00BD5394" w:rsidRDefault="00AB4AD6" w:rsidP="00C1156A">
            <w:pPr>
              <w:pStyle w:val="Akapitzlist"/>
              <w:ind w:left="0" w:right="-34"/>
              <w:rPr>
                <w:rFonts w:ascii="Times New Roman" w:hAnsi="Times New Roman"/>
                <w:sz w:val="24"/>
                <w:lang w:val="pl-PL"/>
              </w:rPr>
            </w:pPr>
            <w:r w:rsidRPr="00BD5394">
              <w:rPr>
                <w:rFonts w:ascii="Times New Roman" w:hAnsi="Times New Roman"/>
                <w:sz w:val="24"/>
                <w:lang w:val="pl-PL"/>
              </w:rPr>
              <w:t>26.</w:t>
            </w:r>
          </w:p>
        </w:tc>
        <w:tc>
          <w:tcPr>
            <w:tcW w:w="1282" w:type="dxa"/>
            <w:gridSpan w:val="2"/>
            <w:vMerge/>
          </w:tcPr>
          <w:p w:rsidR="00AB4AD6" w:rsidRPr="00BD5394" w:rsidRDefault="00AB4AD6" w:rsidP="00C1156A">
            <w:pPr>
              <w:pStyle w:val="Akapitzlist"/>
              <w:ind w:left="0" w:right="-34"/>
              <w:rPr>
                <w:rFonts w:ascii="Times New Roman" w:hAnsi="Times New Roman"/>
                <w:sz w:val="20"/>
                <w:szCs w:val="20"/>
              </w:rPr>
            </w:pPr>
          </w:p>
        </w:tc>
        <w:tc>
          <w:tcPr>
            <w:tcW w:w="6513" w:type="dxa"/>
            <w:gridSpan w:val="2"/>
          </w:tcPr>
          <w:p w:rsidR="00AB4AD6" w:rsidRPr="00BD5394" w:rsidRDefault="00AB4AD6" w:rsidP="00C1156A">
            <w:pPr>
              <w:spacing w:after="0" w:line="240" w:lineRule="auto"/>
              <w:jc w:val="both"/>
              <w:rPr>
                <w:rFonts w:ascii="Times New Roman" w:hAnsi="Times New Roman"/>
              </w:rPr>
            </w:pPr>
            <w:r w:rsidRPr="00BD5394">
              <w:rPr>
                <w:rFonts w:ascii="Times New Roman" w:hAnsi="Times New Roman"/>
              </w:rPr>
              <w:t>W przypadku odrzucenia uwag i zastrzeżeń, przekazanie pisma Grantobiorcy o podtrzymaniu stanowiska wraz z klauzulą ostateczności podjętych decyzji i braku możliwości zgłaszania kolejnych zastrzeżeń, procedowane jak z informacją pokontrolną.</w:t>
            </w:r>
          </w:p>
          <w:p w:rsidR="00AB4AD6" w:rsidRPr="00BD5394" w:rsidRDefault="00AB4AD6" w:rsidP="00C1156A">
            <w:pPr>
              <w:spacing w:after="0" w:line="240" w:lineRule="auto"/>
              <w:jc w:val="both"/>
              <w:rPr>
                <w:rFonts w:ascii="Times New Roman" w:hAnsi="Times New Roman"/>
              </w:rPr>
            </w:pPr>
            <w:r w:rsidRPr="00BD5394">
              <w:rPr>
                <w:rFonts w:ascii="Times New Roman" w:hAnsi="Times New Roman"/>
              </w:rPr>
              <w:t>Wprowadzenie do rejestru kontroli zadań, informacji dotyczących przeprowadzonej kontroli – terminu przeprowadzenia kontroli, wyników kontroli oraz faktu sformułowania bądź nie zaleceń pokontrolnych (z ewentualnym krótkim opisem).</w:t>
            </w:r>
          </w:p>
        </w:tc>
        <w:tc>
          <w:tcPr>
            <w:tcW w:w="1704" w:type="dxa"/>
            <w:vMerge/>
          </w:tcPr>
          <w:p w:rsidR="00AB4AD6" w:rsidRPr="00BD5394" w:rsidRDefault="00AB4AD6" w:rsidP="00C1156A">
            <w:pPr>
              <w:pStyle w:val="Akapitzlist"/>
              <w:ind w:left="0" w:right="-34"/>
              <w:rPr>
                <w:rFonts w:ascii="Times New Roman" w:hAnsi="Times New Roman"/>
                <w:sz w:val="20"/>
                <w:szCs w:val="20"/>
                <w:lang w:val="pl-PL"/>
              </w:rPr>
            </w:pPr>
          </w:p>
        </w:tc>
      </w:tr>
      <w:tr w:rsidR="00AB4AD6" w:rsidRPr="00FA1881" w:rsidTr="00AB4AD6">
        <w:tblPrEx>
          <w:tblCellMar>
            <w:left w:w="70" w:type="dxa"/>
            <w:right w:w="70" w:type="dxa"/>
          </w:tblCellMar>
          <w:tblLook w:val="0000" w:firstRow="0" w:lastRow="0" w:firstColumn="0" w:lastColumn="0" w:noHBand="0" w:noVBand="0"/>
        </w:tblPrEx>
        <w:trPr>
          <w:trHeight w:val="869"/>
        </w:trPr>
        <w:tc>
          <w:tcPr>
            <w:tcW w:w="8497" w:type="dxa"/>
            <w:gridSpan w:val="5"/>
          </w:tcPr>
          <w:p w:rsidR="00AB4AD6" w:rsidRPr="00BD5394" w:rsidRDefault="00AB4AD6" w:rsidP="00C1156A">
            <w:pPr>
              <w:spacing w:after="0" w:line="240" w:lineRule="auto"/>
              <w:jc w:val="both"/>
              <w:rPr>
                <w:rFonts w:ascii="Times New Roman" w:hAnsi="Times New Roman"/>
              </w:rPr>
            </w:pPr>
            <w:r w:rsidRPr="00BD5394">
              <w:rPr>
                <w:rFonts w:ascii="Times New Roman" w:hAnsi="Times New Roman"/>
              </w:rPr>
              <w:t>Brak zajęcia stanowiska przez Grantobiorcę do treści informacji pokontrolnej poprzez:</w:t>
            </w:r>
          </w:p>
          <w:p w:rsidR="00AB4AD6" w:rsidRPr="00BD5394" w:rsidRDefault="00AB4AD6" w:rsidP="00C1156A">
            <w:pPr>
              <w:spacing w:after="0" w:line="240" w:lineRule="auto"/>
              <w:jc w:val="both"/>
              <w:rPr>
                <w:rFonts w:ascii="Times New Roman" w:hAnsi="Times New Roman"/>
              </w:rPr>
            </w:pPr>
            <w:r w:rsidRPr="00BD5394">
              <w:rPr>
                <w:rFonts w:ascii="Times New Roman" w:hAnsi="Times New Roman"/>
              </w:rPr>
              <w:t>- niezgłoszenie uwag lub zastrzeżeń do jej treści z równoczesnym niepodpisaniem/nieodesłaniem dokumentu</w:t>
            </w:r>
          </w:p>
          <w:p w:rsidR="00AB4AD6" w:rsidRPr="00BD5394" w:rsidRDefault="00AB4AD6" w:rsidP="00C1156A">
            <w:pPr>
              <w:spacing w:after="0" w:line="240" w:lineRule="auto"/>
              <w:jc w:val="both"/>
              <w:rPr>
                <w:rFonts w:ascii="Times New Roman" w:hAnsi="Times New Roman"/>
              </w:rPr>
            </w:pPr>
          </w:p>
        </w:tc>
        <w:tc>
          <w:tcPr>
            <w:tcW w:w="1704" w:type="dxa"/>
            <w:vMerge/>
          </w:tcPr>
          <w:p w:rsidR="00AB4AD6" w:rsidRPr="00FA1881" w:rsidRDefault="00AB4AD6" w:rsidP="00C1156A">
            <w:pPr>
              <w:pStyle w:val="Akapitzlist"/>
              <w:ind w:left="0" w:right="-34"/>
              <w:rPr>
                <w:rFonts w:ascii="Times New Roman" w:hAnsi="Times New Roman"/>
                <w:sz w:val="20"/>
                <w:szCs w:val="20"/>
                <w:lang w:val="pl-PL"/>
              </w:rPr>
            </w:pPr>
          </w:p>
        </w:tc>
      </w:tr>
      <w:tr w:rsidR="00AB4AD6" w:rsidRPr="00FA1881" w:rsidTr="00AB4AD6">
        <w:tblPrEx>
          <w:tblCellMar>
            <w:left w:w="70" w:type="dxa"/>
            <w:right w:w="70" w:type="dxa"/>
          </w:tblCellMar>
          <w:tblLook w:val="0000" w:firstRow="0" w:lastRow="0" w:firstColumn="0" w:lastColumn="0" w:noHBand="0" w:noVBand="0"/>
        </w:tblPrEx>
        <w:trPr>
          <w:trHeight w:val="869"/>
        </w:trPr>
        <w:tc>
          <w:tcPr>
            <w:tcW w:w="702" w:type="dxa"/>
          </w:tcPr>
          <w:p w:rsidR="00AB4AD6" w:rsidRPr="00BD5394" w:rsidRDefault="00AB4AD6" w:rsidP="00281BA7">
            <w:pPr>
              <w:pStyle w:val="Akapitzlist"/>
              <w:ind w:left="0" w:right="-34"/>
              <w:rPr>
                <w:rFonts w:ascii="Times New Roman" w:hAnsi="Times New Roman"/>
                <w:sz w:val="24"/>
                <w:lang w:val="pl-PL"/>
              </w:rPr>
            </w:pPr>
            <w:r w:rsidRPr="00BD5394">
              <w:rPr>
                <w:rFonts w:ascii="Times New Roman" w:hAnsi="Times New Roman"/>
                <w:sz w:val="24"/>
                <w:lang w:val="pl-PL"/>
              </w:rPr>
              <w:t>27.</w:t>
            </w:r>
          </w:p>
        </w:tc>
        <w:tc>
          <w:tcPr>
            <w:tcW w:w="1282" w:type="dxa"/>
            <w:gridSpan w:val="2"/>
            <w:vMerge w:val="restart"/>
          </w:tcPr>
          <w:p w:rsidR="00AB4AD6" w:rsidRPr="00BD5394" w:rsidRDefault="00AB4AD6" w:rsidP="00177E95">
            <w:pPr>
              <w:rPr>
                <w:rFonts w:ascii="Times New Roman" w:hAnsi="Times New Roman"/>
                <w:sz w:val="20"/>
                <w:szCs w:val="20"/>
              </w:rPr>
            </w:pPr>
            <w:r w:rsidRPr="00BD5394">
              <w:rPr>
                <w:rFonts w:ascii="Times New Roman" w:hAnsi="Times New Roman"/>
                <w:sz w:val="20"/>
                <w:szCs w:val="20"/>
              </w:rPr>
              <w:t xml:space="preserve">Pracownik  biura LGD </w:t>
            </w:r>
          </w:p>
        </w:tc>
        <w:tc>
          <w:tcPr>
            <w:tcW w:w="6513" w:type="dxa"/>
            <w:gridSpan w:val="2"/>
          </w:tcPr>
          <w:p w:rsidR="00AB4AD6" w:rsidRPr="00BD5394" w:rsidRDefault="00AB4AD6" w:rsidP="00C1156A">
            <w:pPr>
              <w:spacing w:after="0" w:line="240" w:lineRule="auto"/>
              <w:jc w:val="both"/>
              <w:rPr>
                <w:rFonts w:ascii="Times New Roman" w:hAnsi="Times New Roman"/>
              </w:rPr>
            </w:pPr>
            <w:r w:rsidRPr="00BD5394">
              <w:rPr>
                <w:rFonts w:ascii="Times New Roman" w:hAnsi="Times New Roman"/>
              </w:rPr>
              <w:t>Nawiązanie kontaktu (telefonicznie lub pocztą e-mail), celem ustalenia powodów przekazania niepodpisanej informacji pokontrolnej z równoczesnym brakiem wniesienia sprzeciwu co do jej treści lub przyczyn braku odpowiedzi ze strony grantobiorcy w wyznaczonym terminie.</w:t>
            </w:r>
          </w:p>
          <w:p w:rsidR="00AB4AD6" w:rsidRPr="00BD5394" w:rsidRDefault="00AB4AD6" w:rsidP="00C1156A">
            <w:pPr>
              <w:spacing w:after="0" w:line="240" w:lineRule="auto"/>
              <w:jc w:val="both"/>
              <w:rPr>
                <w:rFonts w:ascii="Times New Roman" w:hAnsi="Times New Roman"/>
              </w:rPr>
            </w:pPr>
          </w:p>
          <w:p w:rsidR="00AB4AD6" w:rsidRPr="00BD5394" w:rsidRDefault="00AB4AD6" w:rsidP="00C1156A">
            <w:pPr>
              <w:spacing w:after="0" w:line="240" w:lineRule="auto"/>
              <w:ind w:right="-34"/>
              <w:jc w:val="both"/>
              <w:rPr>
                <w:rFonts w:ascii="Times New Roman" w:hAnsi="Times New Roman"/>
              </w:rPr>
            </w:pPr>
            <w:r w:rsidRPr="00BD5394">
              <w:rPr>
                <w:rFonts w:ascii="Times New Roman" w:hAnsi="Times New Roman"/>
              </w:rPr>
              <w:t>Nawiązanie kontaktu następuje w przypadku, gdy wpłynie niepodpisana informacja pokontrolna lub nastąpi zwrotne potwierdzenie odbioru informacji pokontrolnej przez Grantobiorcę i upłynął wyznaczony termin na zajęcie przez niego stanowiska lub w terminie 21 dni od dnia nadania informacji pokontrolnej i nie nastąpiło zwrotne potwierdzenie dostarczenia informacji pokontrolnej.</w:t>
            </w:r>
          </w:p>
        </w:tc>
        <w:tc>
          <w:tcPr>
            <w:tcW w:w="1704" w:type="dxa"/>
            <w:vMerge/>
          </w:tcPr>
          <w:p w:rsidR="00AB4AD6" w:rsidRPr="00FA1881" w:rsidRDefault="00AB4AD6" w:rsidP="00281BA7">
            <w:pPr>
              <w:pStyle w:val="Akapitzlist"/>
              <w:ind w:left="0" w:right="-34"/>
              <w:rPr>
                <w:rFonts w:ascii="Times New Roman" w:hAnsi="Times New Roman"/>
                <w:sz w:val="20"/>
                <w:szCs w:val="20"/>
                <w:lang w:val="pl-PL"/>
              </w:rPr>
            </w:pPr>
          </w:p>
        </w:tc>
      </w:tr>
      <w:tr w:rsidR="00AB4AD6" w:rsidRPr="00FA1881" w:rsidTr="00AB4AD6">
        <w:tblPrEx>
          <w:tblCellMar>
            <w:left w:w="70" w:type="dxa"/>
            <w:right w:w="70" w:type="dxa"/>
          </w:tblCellMar>
          <w:tblLook w:val="0000" w:firstRow="0" w:lastRow="0" w:firstColumn="0" w:lastColumn="0" w:noHBand="0" w:noVBand="0"/>
        </w:tblPrEx>
        <w:trPr>
          <w:trHeight w:val="869"/>
        </w:trPr>
        <w:tc>
          <w:tcPr>
            <w:tcW w:w="702" w:type="dxa"/>
          </w:tcPr>
          <w:p w:rsidR="00AB4AD6" w:rsidRPr="00BD5394" w:rsidRDefault="00AB4AD6" w:rsidP="00C1156A">
            <w:pPr>
              <w:pStyle w:val="Akapitzlist"/>
              <w:ind w:left="0" w:right="-34"/>
              <w:rPr>
                <w:rFonts w:ascii="Times New Roman" w:hAnsi="Times New Roman"/>
                <w:sz w:val="24"/>
                <w:lang w:val="pl-PL"/>
              </w:rPr>
            </w:pPr>
            <w:r w:rsidRPr="00BD5394">
              <w:rPr>
                <w:rFonts w:ascii="Times New Roman" w:hAnsi="Times New Roman"/>
                <w:sz w:val="24"/>
                <w:lang w:val="pl-PL"/>
              </w:rPr>
              <w:t>28.</w:t>
            </w:r>
          </w:p>
        </w:tc>
        <w:tc>
          <w:tcPr>
            <w:tcW w:w="1282" w:type="dxa"/>
            <w:gridSpan w:val="2"/>
            <w:vMerge/>
          </w:tcPr>
          <w:p w:rsidR="00AB4AD6" w:rsidRPr="00BD5394" w:rsidRDefault="00AB4AD6" w:rsidP="00C1156A">
            <w:pPr>
              <w:rPr>
                <w:rFonts w:ascii="Times New Roman" w:hAnsi="Times New Roman"/>
                <w:sz w:val="20"/>
                <w:szCs w:val="20"/>
              </w:rPr>
            </w:pPr>
          </w:p>
        </w:tc>
        <w:tc>
          <w:tcPr>
            <w:tcW w:w="6513" w:type="dxa"/>
            <w:gridSpan w:val="2"/>
          </w:tcPr>
          <w:p w:rsidR="00AB4AD6" w:rsidRPr="00BD5394" w:rsidRDefault="00AB4AD6" w:rsidP="00C1156A">
            <w:pPr>
              <w:spacing w:after="0" w:line="240" w:lineRule="auto"/>
              <w:jc w:val="both"/>
              <w:rPr>
                <w:rFonts w:ascii="Times New Roman" w:hAnsi="Times New Roman"/>
              </w:rPr>
            </w:pPr>
            <w:r w:rsidRPr="00BD5394">
              <w:rPr>
                <w:rFonts w:ascii="Times New Roman" w:hAnsi="Times New Roman"/>
              </w:rPr>
              <w:t>W przypadku odesłania przez Grantobiorcę niepodpisanej informacji pokontrolnej bez zgłaszania uwag do jej treści/nieodesłania informacji pokontrolnej w ciągu 21 dni od daty jej otrzymania (potwierdzonej np. na zwrotnym potwierdzeniu odbioru) uznaje się, że Grantobiorca zaakceptował otrzymaną informację wraz z upływem wskazanego terminu na wniesienie uwag lub zastrzeżeń.</w:t>
            </w:r>
          </w:p>
          <w:p w:rsidR="00AB4AD6" w:rsidRPr="00BD5394" w:rsidRDefault="00AB4AD6" w:rsidP="00C1156A">
            <w:pPr>
              <w:spacing w:after="0" w:line="240" w:lineRule="auto"/>
              <w:jc w:val="both"/>
              <w:rPr>
                <w:rFonts w:ascii="Times New Roman" w:hAnsi="Times New Roman"/>
              </w:rPr>
            </w:pPr>
          </w:p>
          <w:p w:rsidR="00AB4AD6" w:rsidRPr="00BD5394" w:rsidRDefault="00AB4AD6" w:rsidP="00C1156A">
            <w:pPr>
              <w:spacing w:after="0" w:line="240" w:lineRule="auto"/>
              <w:jc w:val="both"/>
              <w:rPr>
                <w:rFonts w:ascii="Times New Roman" w:hAnsi="Times New Roman"/>
              </w:rPr>
            </w:pPr>
            <w:r w:rsidRPr="00BD5394">
              <w:rPr>
                <w:rFonts w:ascii="Times New Roman" w:hAnsi="Times New Roman"/>
              </w:rPr>
              <w:t>Wprowadzenie do rejestru kontroli zadań informacji dotyczących przeprowadzonej kontroli – terminu przeprowadzenia kontroli, wyników kontroli oraz faktu sformułowania bądź nie zaleceń pokontrolnych (z ewentualnym krótkim opisem).</w:t>
            </w:r>
          </w:p>
        </w:tc>
        <w:tc>
          <w:tcPr>
            <w:tcW w:w="1704" w:type="dxa"/>
            <w:vMerge/>
          </w:tcPr>
          <w:p w:rsidR="00AB4AD6" w:rsidRPr="00FA1881" w:rsidRDefault="00AB4AD6" w:rsidP="00C1156A">
            <w:pPr>
              <w:pStyle w:val="Akapitzlist"/>
              <w:ind w:left="0" w:right="-34"/>
              <w:rPr>
                <w:rFonts w:ascii="Times New Roman" w:hAnsi="Times New Roman"/>
                <w:sz w:val="20"/>
                <w:szCs w:val="20"/>
                <w:lang w:val="pl-PL"/>
              </w:rPr>
            </w:pPr>
          </w:p>
        </w:tc>
      </w:tr>
      <w:tr w:rsidR="00AB4AD6" w:rsidRPr="00FA1881" w:rsidTr="00AB4AD6">
        <w:tblPrEx>
          <w:tblCellMar>
            <w:left w:w="70" w:type="dxa"/>
            <w:right w:w="70" w:type="dxa"/>
          </w:tblCellMar>
          <w:tblLook w:val="0000" w:firstRow="0" w:lastRow="0" w:firstColumn="0" w:lastColumn="0" w:noHBand="0" w:noVBand="0"/>
        </w:tblPrEx>
        <w:trPr>
          <w:trHeight w:val="869"/>
        </w:trPr>
        <w:tc>
          <w:tcPr>
            <w:tcW w:w="702" w:type="dxa"/>
          </w:tcPr>
          <w:p w:rsidR="00AB4AD6" w:rsidRPr="00FA1881" w:rsidRDefault="00AB4AD6" w:rsidP="00C1156A">
            <w:pPr>
              <w:pStyle w:val="Akapitzlist"/>
              <w:ind w:left="0" w:right="-34"/>
              <w:rPr>
                <w:rFonts w:ascii="Times New Roman" w:hAnsi="Times New Roman"/>
                <w:sz w:val="24"/>
                <w:lang w:val="pl-PL"/>
              </w:rPr>
            </w:pPr>
            <w:r>
              <w:rPr>
                <w:rFonts w:ascii="Times New Roman" w:hAnsi="Times New Roman"/>
                <w:sz w:val="24"/>
                <w:lang w:val="pl-PL"/>
              </w:rPr>
              <w:lastRenderedPageBreak/>
              <w:t>29.</w:t>
            </w:r>
          </w:p>
        </w:tc>
        <w:tc>
          <w:tcPr>
            <w:tcW w:w="1282" w:type="dxa"/>
            <w:gridSpan w:val="2"/>
            <w:vMerge/>
          </w:tcPr>
          <w:p w:rsidR="00AB4AD6" w:rsidRPr="00C675CB" w:rsidRDefault="00AB4AD6" w:rsidP="00C1156A">
            <w:pPr>
              <w:rPr>
                <w:lang w:val="x-none"/>
              </w:rPr>
            </w:pPr>
          </w:p>
        </w:tc>
        <w:tc>
          <w:tcPr>
            <w:tcW w:w="6513" w:type="dxa"/>
            <w:gridSpan w:val="2"/>
          </w:tcPr>
          <w:p w:rsidR="00AB4AD6" w:rsidRPr="00FA1881" w:rsidRDefault="00AB4AD6" w:rsidP="00C1156A">
            <w:pPr>
              <w:spacing w:after="0" w:line="240" w:lineRule="auto"/>
              <w:ind w:right="-34"/>
              <w:jc w:val="both"/>
              <w:rPr>
                <w:rFonts w:ascii="Times New Roman" w:hAnsi="Times New Roman"/>
              </w:rPr>
            </w:pPr>
            <w:r w:rsidRPr="00FA1881">
              <w:rPr>
                <w:rFonts w:ascii="Times New Roman" w:hAnsi="Times New Roman"/>
              </w:rPr>
              <w:t xml:space="preserve"> W przypadku wskazania przez LGD działań naprawczych. Grantobiorca  podejmie się działań  naprawczych w terminie  30  dni roboczych    od przyjęcia protokołu, a LGD  ma obowiązek  przeprowadzenia   ponownej </w:t>
            </w:r>
            <w:r w:rsidRPr="00AB1C90">
              <w:rPr>
                <w:rFonts w:ascii="Times New Roman" w:hAnsi="Times New Roman"/>
              </w:rPr>
              <w:t xml:space="preserve">wizyty  </w:t>
            </w:r>
            <w:r w:rsidRPr="00600259">
              <w:rPr>
                <w:rFonts w:ascii="Times New Roman" w:hAnsi="Times New Roman"/>
              </w:rPr>
              <w:t>kontrolnej</w:t>
            </w:r>
            <w:r w:rsidRPr="00FA1881">
              <w:rPr>
                <w:rFonts w:ascii="Times New Roman" w:hAnsi="Times New Roman"/>
              </w:rPr>
              <w:t xml:space="preserve">, której celem  będzie zweryfikowanie  wywiązania się  Grantobiorcy  z zaleconych  działań  naprawczych. </w:t>
            </w:r>
          </w:p>
        </w:tc>
        <w:tc>
          <w:tcPr>
            <w:tcW w:w="1704" w:type="dxa"/>
            <w:vMerge/>
          </w:tcPr>
          <w:p w:rsidR="00AB4AD6" w:rsidRPr="00FA1881" w:rsidRDefault="00AB4AD6" w:rsidP="00C1156A">
            <w:pPr>
              <w:pStyle w:val="Akapitzlist"/>
              <w:ind w:left="0" w:right="-34"/>
              <w:rPr>
                <w:rFonts w:ascii="Times New Roman" w:hAnsi="Times New Roman"/>
                <w:sz w:val="20"/>
                <w:szCs w:val="20"/>
                <w:lang w:val="pl-PL"/>
              </w:rPr>
            </w:pPr>
          </w:p>
        </w:tc>
      </w:tr>
      <w:tr w:rsidR="00AB4AD6" w:rsidRPr="00FA1881" w:rsidTr="00AB4AD6">
        <w:tblPrEx>
          <w:tblCellMar>
            <w:left w:w="70" w:type="dxa"/>
            <w:right w:w="70" w:type="dxa"/>
          </w:tblCellMar>
          <w:tblLook w:val="0000" w:firstRow="0" w:lastRow="0" w:firstColumn="0" w:lastColumn="0" w:noHBand="0" w:noVBand="0"/>
        </w:tblPrEx>
        <w:trPr>
          <w:trHeight w:val="869"/>
        </w:trPr>
        <w:tc>
          <w:tcPr>
            <w:tcW w:w="702" w:type="dxa"/>
          </w:tcPr>
          <w:p w:rsidR="00AB4AD6" w:rsidRPr="00FA1881" w:rsidRDefault="00AB4AD6" w:rsidP="00C1156A">
            <w:pPr>
              <w:pStyle w:val="Akapitzlist"/>
              <w:ind w:left="0" w:right="-34"/>
              <w:rPr>
                <w:rFonts w:ascii="Times New Roman" w:hAnsi="Times New Roman"/>
                <w:sz w:val="24"/>
                <w:lang w:val="pl-PL"/>
              </w:rPr>
            </w:pPr>
            <w:r>
              <w:rPr>
                <w:rFonts w:ascii="Times New Roman" w:hAnsi="Times New Roman"/>
                <w:sz w:val="24"/>
                <w:lang w:val="pl-PL"/>
              </w:rPr>
              <w:t>30.</w:t>
            </w:r>
          </w:p>
        </w:tc>
        <w:tc>
          <w:tcPr>
            <w:tcW w:w="1282" w:type="dxa"/>
            <w:gridSpan w:val="2"/>
            <w:vMerge/>
          </w:tcPr>
          <w:p w:rsidR="00AB4AD6" w:rsidRPr="00FA1881" w:rsidRDefault="00AB4AD6" w:rsidP="00C1156A">
            <w:pPr>
              <w:pStyle w:val="Akapitzlist"/>
              <w:ind w:left="0" w:right="-34"/>
              <w:rPr>
                <w:rFonts w:ascii="Times New Roman" w:hAnsi="Times New Roman"/>
                <w:sz w:val="20"/>
                <w:szCs w:val="20"/>
              </w:rPr>
            </w:pPr>
          </w:p>
        </w:tc>
        <w:tc>
          <w:tcPr>
            <w:tcW w:w="6513" w:type="dxa"/>
            <w:gridSpan w:val="2"/>
          </w:tcPr>
          <w:p w:rsidR="00AB4AD6" w:rsidRPr="00FA1881" w:rsidRDefault="00AB4AD6" w:rsidP="00C1156A">
            <w:pPr>
              <w:spacing w:after="0" w:line="240" w:lineRule="auto"/>
              <w:ind w:right="-34"/>
              <w:jc w:val="both"/>
              <w:rPr>
                <w:rFonts w:ascii="Times New Roman" w:hAnsi="Times New Roman"/>
              </w:rPr>
            </w:pPr>
            <w:r w:rsidRPr="00FA1881">
              <w:rPr>
                <w:rFonts w:ascii="Times New Roman" w:hAnsi="Times New Roman"/>
              </w:rPr>
              <w:t xml:space="preserve"> Dokumentacja związana z kontrolą ( protokoły wraz z kompletem dokumentów z kontroli ) będą dołączone do wniosku o płatność   z realizacji  przedsięwzięcia</w:t>
            </w:r>
            <w:r>
              <w:rPr>
                <w:rFonts w:ascii="Times New Roman" w:hAnsi="Times New Roman"/>
              </w:rPr>
              <w:t>.</w:t>
            </w:r>
            <w:r w:rsidRPr="00FA1881">
              <w:rPr>
                <w:rFonts w:ascii="Times New Roman" w:hAnsi="Times New Roman"/>
              </w:rPr>
              <w:t xml:space="preserve"> </w:t>
            </w:r>
          </w:p>
        </w:tc>
        <w:tc>
          <w:tcPr>
            <w:tcW w:w="1704" w:type="dxa"/>
            <w:vMerge/>
          </w:tcPr>
          <w:p w:rsidR="00AB4AD6" w:rsidRPr="00FA1881" w:rsidRDefault="00AB4AD6" w:rsidP="00C1156A">
            <w:pPr>
              <w:pStyle w:val="Akapitzlist"/>
              <w:ind w:left="0" w:right="-34"/>
              <w:rPr>
                <w:rFonts w:ascii="Times New Roman" w:hAnsi="Times New Roman"/>
                <w:sz w:val="20"/>
                <w:szCs w:val="20"/>
                <w:lang w:val="pl-PL"/>
              </w:rPr>
            </w:pPr>
          </w:p>
        </w:tc>
      </w:tr>
    </w:tbl>
    <w:p w:rsidR="00CF4316" w:rsidRPr="009C4481" w:rsidRDefault="00CF4316" w:rsidP="009C4481">
      <w:pPr>
        <w:rPr>
          <w:rFonts w:ascii="Times New Roman" w:hAnsi="Times New Roman"/>
          <w:b/>
          <w:sz w:val="24"/>
        </w:rPr>
      </w:pPr>
    </w:p>
    <w:p w:rsidR="003A1CAE" w:rsidRPr="00CF4316" w:rsidRDefault="003A1CAE" w:rsidP="003A1CAE">
      <w:pPr>
        <w:pStyle w:val="Akapitzlist"/>
        <w:widowControl w:val="0"/>
        <w:numPr>
          <w:ilvl w:val="0"/>
          <w:numId w:val="1"/>
        </w:numPr>
        <w:spacing w:before="120" w:after="0" w:line="240" w:lineRule="auto"/>
        <w:rPr>
          <w:rFonts w:ascii="Times New Roman" w:eastAsia="Courier New" w:hAnsi="Times New Roman"/>
          <w:b/>
          <w:sz w:val="24"/>
          <w:u w:color="00B050"/>
          <w:lang w:eastAsia="pl-PL"/>
        </w:rPr>
      </w:pPr>
      <w:r w:rsidRPr="00FA1881">
        <w:rPr>
          <w:rFonts w:ascii="Times New Roman" w:hAnsi="Times New Roman"/>
          <w:b/>
        </w:rPr>
        <w:t xml:space="preserve">ODZYSKIWANIE </w:t>
      </w:r>
      <w:r w:rsidR="009C4481">
        <w:rPr>
          <w:rFonts w:ascii="Times New Roman" w:hAnsi="Times New Roman"/>
          <w:b/>
          <w:lang w:val="pl-PL"/>
        </w:rPr>
        <w:t>PŁATNOŚCI</w:t>
      </w:r>
    </w:p>
    <w:p w:rsidR="00CF4316" w:rsidRPr="00FA1881" w:rsidRDefault="00CF4316" w:rsidP="00CF4316">
      <w:pPr>
        <w:pStyle w:val="Akapitzlist"/>
        <w:widowControl w:val="0"/>
        <w:spacing w:before="120" w:after="0" w:line="240" w:lineRule="auto"/>
        <w:ind w:left="502"/>
        <w:rPr>
          <w:rFonts w:ascii="Times New Roman" w:eastAsia="Courier New" w:hAnsi="Times New Roman"/>
          <w:b/>
          <w:sz w:val="24"/>
          <w:u w:color="00B050"/>
          <w:lang w:eastAsia="pl-PL"/>
        </w:rPr>
      </w:pPr>
    </w:p>
    <w:p w:rsidR="003A1CAE" w:rsidRPr="00FA1881" w:rsidRDefault="003A1CAE" w:rsidP="00642F4D">
      <w:pPr>
        <w:pStyle w:val="Akapitzlist"/>
        <w:ind w:left="502"/>
        <w:rPr>
          <w:rFonts w:ascii="Times New Roman" w:hAnsi="Times New Roman"/>
          <w:b/>
          <w:sz w:val="24"/>
          <w:lang w:val="pl-PL"/>
        </w:rPr>
      </w:pPr>
    </w:p>
    <w:tbl>
      <w:tblPr>
        <w:tblW w:w="10121"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1386"/>
        <w:gridCol w:w="6494"/>
        <w:gridCol w:w="1575"/>
      </w:tblGrid>
      <w:tr w:rsidR="00FA1881" w:rsidRPr="00FA1881" w:rsidTr="007142ED">
        <w:trPr>
          <w:trHeight w:val="475"/>
        </w:trPr>
        <w:tc>
          <w:tcPr>
            <w:tcW w:w="10121" w:type="dxa"/>
            <w:gridSpan w:val="4"/>
            <w:shd w:val="clear" w:color="auto" w:fill="31849B" w:themeFill="accent5" w:themeFillShade="BF"/>
          </w:tcPr>
          <w:p w:rsidR="00CF4316" w:rsidRPr="00CF4316" w:rsidRDefault="00612F4F" w:rsidP="00CF4316">
            <w:pPr>
              <w:pStyle w:val="Akapitzlist"/>
              <w:ind w:left="0"/>
              <w:jc w:val="center"/>
              <w:rPr>
                <w:rFonts w:ascii="Times New Roman" w:hAnsi="Times New Roman"/>
                <w:b/>
                <w:lang w:val="pl-PL"/>
              </w:rPr>
            </w:pPr>
            <w:r w:rsidRPr="00FA1881">
              <w:rPr>
                <w:rFonts w:ascii="Times New Roman" w:hAnsi="Times New Roman"/>
                <w:b/>
                <w:lang w:val="pl-PL"/>
              </w:rPr>
              <w:t xml:space="preserve">G. </w:t>
            </w:r>
            <w:r w:rsidR="003A1CAE" w:rsidRPr="00FA1881">
              <w:rPr>
                <w:rFonts w:ascii="Times New Roman" w:hAnsi="Times New Roman"/>
                <w:b/>
              </w:rPr>
              <w:t>ZAŁOŻENIA OGÓLNE</w:t>
            </w:r>
          </w:p>
        </w:tc>
      </w:tr>
      <w:tr w:rsidR="00FA1881" w:rsidRPr="00FA1881" w:rsidTr="007D0A09">
        <w:trPr>
          <w:trHeight w:val="3109"/>
        </w:trPr>
        <w:tc>
          <w:tcPr>
            <w:tcW w:w="666" w:type="dxa"/>
            <w:vMerge w:val="restart"/>
          </w:tcPr>
          <w:p w:rsidR="00C97AF3" w:rsidRPr="00FA1881" w:rsidRDefault="00AB4AD6" w:rsidP="003A1CAE">
            <w:pPr>
              <w:pStyle w:val="Akapitzlist"/>
              <w:ind w:left="0"/>
              <w:rPr>
                <w:rFonts w:ascii="Times New Roman" w:hAnsi="Times New Roman"/>
                <w:sz w:val="24"/>
                <w:lang w:val="pl-PL"/>
              </w:rPr>
            </w:pPr>
            <w:r>
              <w:rPr>
                <w:rFonts w:ascii="Times New Roman" w:hAnsi="Times New Roman"/>
                <w:sz w:val="24"/>
                <w:lang w:val="pl-PL"/>
              </w:rPr>
              <w:t>31.</w:t>
            </w:r>
          </w:p>
        </w:tc>
        <w:tc>
          <w:tcPr>
            <w:tcW w:w="1386" w:type="dxa"/>
          </w:tcPr>
          <w:p w:rsidR="00C97AF3" w:rsidRPr="00FA1881" w:rsidRDefault="00C97AF3" w:rsidP="003A1CAE">
            <w:pPr>
              <w:pStyle w:val="Akapitzlist"/>
              <w:ind w:left="0"/>
              <w:rPr>
                <w:rFonts w:ascii="Times New Roman" w:hAnsi="Times New Roman"/>
                <w:b/>
                <w:sz w:val="24"/>
                <w:lang w:val="pl-PL"/>
              </w:rPr>
            </w:pPr>
          </w:p>
        </w:tc>
        <w:tc>
          <w:tcPr>
            <w:tcW w:w="6494" w:type="dxa"/>
          </w:tcPr>
          <w:p w:rsidR="00C97AF3" w:rsidRPr="00FA1881" w:rsidRDefault="00C97AF3" w:rsidP="00D404E1">
            <w:pPr>
              <w:spacing w:after="0" w:line="240" w:lineRule="auto"/>
              <w:ind w:left="109"/>
              <w:jc w:val="both"/>
              <w:rPr>
                <w:rFonts w:ascii="Times New Roman" w:hAnsi="Times New Roman"/>
              </w:rPr>
            </w:pPr>
            <w:r w:rsidRPr="00FA1881">
              <w:rPr>
                <w:rFonts w:ascii="Times New Roman" w:hAnsi="Times New Roman"/>
              </w:rPr>
              <w:t>Jeżeli na podstawie wniosków o płatność lub czynności kontrolnych przeprowadzonych przez uprawnione organy zostanie stwierdzone, że Grantobiorca:</w:t>
            </w:r>
          </w:p>
          <w:p w:rsidR="00C97AF3" w:rsidRPr="00FA1881" w:rsidRDefault="007142ED" w:rsidP="00D404E1">
            <w:pPr>
              <w:spacing w:after="0" w:line="240" w:lineRule="auto"/>
              <w:ind w:left="109"/>
              <w:jc w:val="both"/>
              <w:rPr>
                <w:rFonts w:ascii="Times New Roman" w:hAnsi="Times New Roman"/>
              </w:rPr>
            </w:pPr>
            <w:r w:rsidRPr="00FA1881">
              <w:rPr>
                <w:rFonts w:ascii="Times New Roman" w:hAnsi="Times New Roman"/>
              </w:rPr>
              <w:t>1) wykorzystał</w:t>
            </w:r>
            <w:r w:rsidR="00C97AF3" w:rsidRPr="00FA1881">
              <w:rPr>
                <w:rFonts w:ascii="Times New Roman" w:hAnsi="Times New Roman"/>
              </w:rPr>
              <w:t xml:space="preserve"> grant niezgodnie z przeznaczeniem,</w:t>
            </w:r>
          </w:p>
          <w:p w:rsidR="009A4583" w:rsidRDefault="007142ED" w:rsidP="00D404E1">
            <w:pPr>
              <w:spacing w:after="0" w:line="240" w:lineRule="auto"/>
              <w:ind w:left="109"/>
              <w:jc w:val="both"/>
              <w:rPr>
                <w:rFonts w:ascii="Times New Roman" w:hAnsi="Times New Roman"/>
              </w:rPr>
            </w:pPr>
            <w:r w:rsidRPr="00FA1881">
              <w:rPr>
                <w:rFonts w:ascii="Times New Roman" w:hAnsi="Times New Roman"/>
              </w:rPr>
              <w:t>2) wykorzystał</w:t>
            </w:r>
            <w:r w:rsidR="00C97AF3" w:rsidRPr="00FA1881">
              <w:rPr>
                <w:rFonts w:ascii="Times New Roman" w:hAnsi="Times New Roman"/>
              </w:rPr>
              <w:t xml:space="preserve"> grant z naruszeniem procedur, </w:t>
            </w:r>
          </w:p>
          <w:p w:rsidR="00C97AF3" w:rsidRPr="00FA1881" w:rsidRDefault="007142ED" w:rsidP="00D404E1">
            <w:pPr>
              <w:spacing w:after="0" w:line="240" w:lineRule="auto"/>
              <w:ind w:left="109"/>
              <w:jc w:val="both"/>
              <w:rPr>
                <w:rFonts w:ascii="Times New Roman" w:hAnsi="Times New Roman"/>
              </w:rPr>
            </w:pPr>
            <w:r w:rsidRPr="00FA1881">
              <w:rPr>
                <w:rFonts w:ascii="Times New Roman" w:hAnsi="Times New Roman"/>
              </w:rPr>
              <w:t>3) pobrał</w:t>
            </w:r>
            <w:r w:rsidR="00C97AF3" w:rsidRPr="00FA1881">
              <w:rPr>
                <w:rFonts w:ascii="Times New Roman" w:hAnsi="Times New Roman"/>
              </w:rPr>
              <w:t xml:space="preserve"> całość lub część grantu w sposób nienależny, lub </w:t>
            </w:r>
            <w:r w:rsidR="00E90B03" w:rsidRPr="00FA1881">
              <w:rPr>
                <w:rFonts w:ascii="Times New Roman" w:hAnsi="Times New Roman"/>
              </w:rPr>
              <w:br/>
            </w:r>
            <w:r w:rsidR="00C97AF3" w:rsidRPr="00FA1881">
              <w:rPr>
                <w:rFonts w:ascii="Times New Roman" w:hAnsi="Times New Roman"/>
              </w:rPr>
              <w:t>w nadmiernej wysokości,</w:t>
            </w:r>
          </w:p>
          <w:p w:rsidR="00C97AF3" w:rsidRPr="00FA1881" w:rsidRDefault="00C97AF3" w:rsidP="007142ED">
            <w:pPr>
              <w:pStyle w:val="Akapitzlist"/>
              <w:ind w:left="0"/>
              <w:jc w:val="both"/>
              <w:rPr>
                <w:rFonts w:ascii="Times New Roman" w:hAnsi="Times New Roman"/>
                <w:lang w:val="pl-PL"/>
              </w:rPr>
            </w:pPr>
            <w:r w:rsidRPr="00FA1881">
              <w:rPr>
                <w:rFonts w:ascii="Times New Roman" w:hAnsi="Times New Roman"/>
              </w:rPr>
              <w:t>Procedura odzyskiwania środków jest uruchamiana, gdy nieprawidłowość zostanie stwierdzona po dokonaniu wypłaty na rzecz Grantobiorcy tj. gdy nieprawidłowość została wykryta po zatwierdzeniu wniosku o płatność i wypłacie środków na rzecz  Grantobiorcy</w:t>
            </w:r>
            <w:r w:rsidRPr="00FA1881">
              <w:rPr>
                <w:rFonts w:ascii="Times New Roman" w:hAnsi="Times New Roman"/>
                <w:lang w:val="pl-PL"/>
              </w:rPr>
              <w:t>.</w:t>
            </w:r>
          </w:p>
        </w:tc>
        <w:tc>
          <w:tcPr>
            <w:tcW w:w="1575" w:type="dxa"/>
          </w:tcPr>
          <w:p w:rsidR="00C97AF3" w:rsidRPr="00FA1881" w:rsidRDefault="00C97AF3" w:rsidP="003A1CAE">
            <w:pPr>
              <w:pStyle w:val="Akapitzlist"/>
              <w:ind w:left="0"/>
              <w:rPr>
                <w:rFonts w:ascii="Times New Roman" w:hAnsi="Times New Roman"/>
                <w:b/>
                <w:sz w:val="24"/>
                <w:lang w:val="pl-PL"/>
              </w:rPr>
            </w:pPr>
          </w:p>
        </w:tc>
      </w:tr>
      <w:tr w:rsidR="00FA1881" w:rsidRPr="00FA1881" w:rsidTr="00C97AF3">
        <w:trPr>
          <w:trHeight w:val="1126"/>
        </w:trPr>
        <w:tc>
          <w:tcPr>
            <w:tcW w:w="666" w:type="dxa"/>
            <w:vMerge/>
          </w:tcPr>
          <w:p w:rsidR="00C97AF3" w:rsidRPr="00FA1881" w:rsidRDefault="00C97AF3" w:rsidP="003A1CAE">
            <w:pPr>
              <w:pStyle w:val="Akapitzlist"/>
              <w:ind w:left="0"/>
              <w:rPr>
                <w:rFonts w:ascii="Times New Roman" w:hAnsi="Times New Roman"/>
                <w:b/>
                <w:sz w:val="24"/>
                <w:lang w:val="pl-PL"/>
              </w:rPr>
            </w:pPr>
          </w:p>
        </w:tc>
        <w:tc>
          <w:tcPr>
            <w:tcW w:w="1386" w:type="dxa"/>
          </w:tcPr>
          <w:p w:rsidR="00C97AF3" w:rsidRPr="00FA1881" w:rsidRDefault="003F7DFA" w:rsidP="003A1CAE">
            <w:pPr>
              <w:pStyle w:val="Akapitzlist"/>
              <w:ind w:left="0"/>
              <w:rPr>
                <w:rFonts w:ascii="Times New Roman" w:hAnsi="Times New Roman"/>
                <w:b/>
                <w:sz w:val="24"/>
                <w:lang w:val="pl-PL"/>
              </w:rPr>
            </w:pPr>
            <w:r w:rsidRPr="00FA1881">
              <w:rPr>
                <w:rFonts w:ascii="Times New Roman" w:hAnsi="Times New Roman"/>
                <w:sz w:val="20"/>
                <w:szCs w:val="20"/>
                <w:lang w:val="pl-PL"/>
              </w:rPr>
              <w:t xml:space="preserve"> Pracownicy biura </w:t>
            </w:r>
            <w:r w:rsidR="00C97AF3" w:rsidRPr="00FA1881">
              <w:rPr>
                <w:rFonts w:ascii="Times New Roman" w:hAnsi="Times New Roman"/>
                <w:sz w:val="20"/>
                <w:szCs w:val="20"/>
              </w:rPr>
              <w:t>LGD</w:t>
            </w:r>
          </w:p>
        </w:tc>
        <w:tc>
          <w:tcPr>
            <w:tcW w:w="6494" w:type="dxa"/>
          </w:tcPr>
          <w:p w:rsidR="00C97AF3" w:rsidRPr="00FA1881" w:rsidRDefault="00C97AF3" w:rsidP="00452D68">
            <w:pPr>
              <w:pStyle w:val="Akapitzlist"/>
              <w:ind w:left="0"/>
              <w:jc w:val="both"/>
              <w:rPr>
                <w:rFonts w:ascii="Times New Roman" w:hAnsi="Times New Roman"/>
              </w:rPr>
            </w:pPr>
            <w:r w:rsidRPr="00FA1881">
              <w:rPr>
                <w:rFonts w:ascii="Times New Roman" w:hAnsi="Times New Roman"/>
              </w:rPr>
              <w:t xml:space="preserve">Przygotowanie i wysłanie do Grantobiorcy pisma z prośbą o złożenie </w:t>
            </w:r>
            <w:r w:rsidR="00E90B03" w:rsidRPr="00FA1881">
              <w:rPr>
                <w:rFonts w:ascii="Times New Roman" w:hAnsi="Times New Roman"/>
                <w:lang w:val="pl-PL"/>
              </w:rPr>
              <w:br/>
            </w:r>
            <w:r w:rsidRPr="00FA1881">
              <w:rPr>
                <w:rFonts w:ascii="Times New Roman" w:hAnsi="Times New Roman"/>
              </w:rPr>
              <w:t xml:space="preserve">w biurze LGD pisemnych wyjaśnień w zakresie pozyskanych informacji dot. nieprawidłowości w </w:t>
            </w:r>
            <w:r w:rsidRPr="0075047D">
              <w:rPr>
                <w:rFonts w:ascii="Times New Roman" w:hAnsi="Times New Roman"/>
              </w:rPr>
              <w:t xml:space="preserve">terminie </w:t>
            </w:r>
            <w:r w:rsidR="00452D68" w:rsidRPr="0075047D">
              <w:rPr>
                <w:rFonts w:ascii="Times New Roman" w:hAnsi="Times New Roman"/>
                <w:lang w:val="pl-PL"/>
              </w:rPr>
              <w:t>14</w:t>
            </w:r>
            <w:r w:rsidRPr="0075047D">
              <w:rPr>
                <w:rFonts w:ascii="Times New Roman" w:hAnsi="Times New Roman"/>
              </w:rPr>
              <w:t xml:space="preserve"> dni </w:t>
            </w:r>
            <w:r w:rsidR="00AB4AD6">
              <w:rPr>
                <w:rFonts w:ascii="Times New Roman" w:hAnsi="Times New Roman"/>
                <w:lang w:val="pl-PL"/>
              </w:rPr>
              <w:t>kalendarzowych</w:t>
            </w:r>
            <w:r w:rsidR="007142ED" w:rsidRPr="0075047D">
              <w:rPr>
                <w:rFonts w:ascii="Times New Roman" w:hAnsi="Times New Roman"/>
                <w:lang w:val="pl-PL"/>
              </w:rPr>
              <w:t xml:space="preserve"> </w:t>
            </w:r>
            <w:r w:rsidRPr="0075047D">
              <w:rPr>
                <w:rFonts w:ascii="Times New Roman" w:hAnsi="Times New Roman"/>
              </w:rPr>
              <w:t xml:space="preserve">od </w:t>
            </w:r>
            <w:r w:rsidRPr="00FA1881">
              <w:rPr>
                <w:rFonts w:ascii="Times New Roman" w:hAnsi="Times New Roman"/>
              </w:rPr>
              <w:t>dnia doręczenia pisma.</w:t>
            </w:r>
          </w:p>
        </w:tc>
        <w:tc>
          <w:tcPr>
            <w:tcW w:w="1575" w:type="dxa"/>
          </w:tcPr>
          <w:p w:rsidR="00C97AF3" w:rsidRPr="00FA1881" w:rsidRDefault="009809DA" w:rsidP="003A1CAE">
            <w:pPr>
              <w:pStyle w:val="Akapitzlist"/>
              <w:ind w:left="0"/>
              <w:rPr>
                <w:rFonts w:ascii="Times New Roman" w:hAnsi="Times New Roman"/>
                <w:b/>
                <w:sz w:val="24"/>
                <w:lang w:val="pl-PL"/>
              </w:rPr>
            </w:pPr>
            <w:r>
              <w:rPr>
                <w:rFonts w:ascii="Times New Roman" w:hAnsi="Times New Roman"/>
                <w:sz w:val="20"/>
                <w:szCs w:val="20"/>
                <w:lang w:val="pl-PL"/>
              </w:rPr>
              <w:t>Zał. B. 13 -</w:t>
            </w:r>
            <w:r w:rsidR="00C97AF3" w:rsidRPr="00FA1881">
              <w:rPr>
                <w:rFonts w:ascii="Times New Roman" w:hAnsi="Times New Roman"/>
                <w:sz w:val="20"/>
                <w:szCs w:val="20"/>
              </w:rPr>
              <w:t xml:space="preserve"> Wzór pisma dot. konieczności złożenia wyjaśnień</w:t>
            </w:r>
          </w:p>
        </w:tc>
      </w:tr>
      <w:tr w:rsidR="00FA1881" w:rsidRPr="00FA1881" w:rsidTr="00C97AF3">
        <w:trPr>
          <w:trHeight w:val="1629"/>
        </w:trPr>
        <w:tc>
          <w:tcPr>
            <w:tcW w:w="666" w:type="dxa"/>
            <w:vMerge/>
          </w:tcPr>
          <w:p w:rsidR="00C97AF3" w:rsidRPr="00FA1881" w:rsidRDefault="00C97AF3" w:rsidP="003A1CAE">
            <w:pPr>
              <w:pStyle w:val="Akapitzlist"/>
              <w:ind w:left="0"/>
              <w:rPr>
                <w:rFonts w:ascii="Times New Roman" w:hAnsi="Times New Roman"/>
                <w:b/>
                <w:sz w:val="24"/>
                <w:lang w:val="pl-PL"/>
              </w:rPr>
            </w:pPr>
          </w:p>
        </w:tc>
        <w:tc>
          <w:tcPr>
            <w:tcW w:w="1386" w:type="dxa"/>
          </w:tcPr>
          <w:p w:rsidR="00C97AF3" w:rsidRPr="00FA1881" w:rsidRDefault="00C97AF3" w:rsidP="003A1CAE">
            <w:pPr>
              <w:pStyle w:val="Akapitzlist"/>
              <w:ind w:left="0"/>
              <w:rPr>
                <w:rFonts w:ascii="Times New Roman" w:hAnsi="Times New Roman"/>
                <w:b/>
                <w:sz w:val="24"/>
                <w:lang w:val="pl-PL"/>
              </w:rPr>
            </w:pPr>
            <w:r w:rsidRPr="00FA1881">
              <w:rPr>
                <w:rFonts w:ascii="Times New Roman" w:hAnsi="Times New Roman"/>
                <w:sz w:val="20"/>
                <w:szCs w:val="20"/>
              </w:rPr>
              <w:t>Zarząd LGD</w:t>
            </w:r>
          </w:p>
        </w:tc>
        <w:tc>
          <w:tcPr>
            <w:tcW w:w="6494" w:type="dxa"/>
          </w:tcPr>
          <w:p w:rsidR="00C97AF3" w:rsidRPr="00FA1881" w:rsidRDefault="00C97AF3" w:rsidP="007D0A09">
            <w:pPr>
              <w:pStyle w:val="Akapitzlist"/>
              <w:ind w:left="0"/>
              <w:jc w:val="both"/>
              <w:rPr>
                <w:rFonts w:ascii="Times New Roman" w:hAnsi="Times New Roman"/>
              </w:rPr>
            </w:pPr>
            <w:r w:rsidRPr="00FA1881">
              <w:rPr>
                <w:rFonts w:ascii="Times New Roman" w:hAnsi="Times New Roman"/>
              </w:rPr>
              <w:t xml:space="preserve">Po otrzymaniu wyjaśnień Zarząd LGD podejmuje decyzję </w:t>
            </w:r>
            <w:r w:rsidR="00E90B03" w:rsidRPr="00FA1881">
              <w:rPr>
                <w:rFonts w:ascii="Times New Roman" w:hAnsi="Times New Roman"/>
                <w:lang w:val="pl-PL"/>
              </w:rPr>
              <w:br/>
            </w:r>
            <w:r w:rsidRPr="00FA1881">
              <w:rPr>
                <w:rFonts w:ascii="Times New Roman" w:hAnsi="Times New Roman"/>
              </w:rPr>
              <w:t xml:space="preserve">o zakończeniu postępowania lub wszczęciu procedury windykacji. </w:t>
            </w:r>
            <w:r w:rsidR="00E90B03" w:rsidRPr="00FA1881">
              <w:rPr>
                <w:rFonts w:ascii="Times New Roman" w:hAnsi="Times New Roman"/>
                <w:lang w:val="pl-PL"/>
              </w:rPr>
              <w:br/>
            </w:r>
            <w:r w:rsidRPr="00FA1881">
              <w:rPr>
                <w:rFonts w:ascii="Times New Roman" w:hAnsi="Times New Roman"/>
              </w:rPr>
              <w:t>W przypadku, gdy w ustalonym terminie nie wpłynęły do biura wyjaśnienia Grantobiorcy Zarząd rozpatruje sprawę na podstawie posiadanych dokumentów.</w:t>
            </w:r>
          </w:p>
        </w:tc>
        <w:tc>
          <w:tcPr>
            <w:tcW w:w="1575" w:type="dxa"/>
          </w:tcPr>
          <w:p w:rsidR="00C97AF3" w:rsidRPr="00FA1881" w:rsidRDefault="000D74BF" w:rsidP="000D74BF">
            <w:pPr>
              <w:pStyle w:val="Akapitzlist"/>
              <w:ind w:left="0"/>
              <w:jc w:val="center"/>
              <w:rPr>
                <w:rFonts w:ascii="Times New Roman" w:hAnsi="Times New Roman"/>
                <w:b/>
                <w:sz w:val="24"/>
                <w:lang w:val="pl-PL"/>
              </w:rPr>
            </w:pPr>
            <w:r>
              <w:rPr>
                <w:rFonts w:ascii="Times New Roman" w:hAnsi="Times New Roman"/>
                <w:b/>
                <w:sz w:val="24"/>
                <w:lang w:val="pl-PL"/>
              </w:rPr>
              <w:t>-</w:t>
            </w:r>
          </w:p>
        </w:tc>
      </w:tr>
      <w:tr w:rsidR="00FA1881" w:rsidRPr="00FA1881" w:rsidTr="00C97AF3">
        <w:trPr>
          <w:trHeight w:val="1521"/>
        </w:trPr>
        <w:tc>
          <w:tcPr>
            <w:tcW w:w="666" w:type="dxa"/>
            <w:vMerge/>
          </w:tcPr>
          <w:p w:rsidR="00C97AF3" w:rsidRPr="00FA1881" w:rsidRDefault="00C97AF3" w:rsidP="003A1CAE">
            <w:pPr>
              <w:pStyle w:val="Akapitzlist"/>
              <w:ind w:left="0"/>
              <w:rPr>
                <w:rFonts w:ascii="Times New Roman" w:hAnsi="Times New Roman"/>
                <w:b/>
                <w:sz w:val="24"/>
                <w:lang w:val="pl-PL"/>
              </w:rPr>
            </w:pPr>
          </w:p>
        </w:tc>
        <w:tc>
          <w:tcPr>
            <w:tcW w:w="1386" w:type="dxa"/>
          </w:tcPr>
          <w:p w:rsidR="00C97AF3" w:rsidRPr="00FA1881" w:rsidRDefault="0083434B" w:rsidP="003A1CAE">
            <w:pPr>
              <w:pStyle w:val="Akapitzlist"/>
              <w:ind w:left="0"/>
              <w:rPr>
                <w:rFonts w:ascii="Times New Roman" w:hAnsi="Times New Roman"/>
                <w:b/>
                <w:sz w:val="24"/>
                <w:lang w:val="pl-PL"/>
              </w:rPr>
            </w:pPr>
            <w:r w:rsidRPr="00600259">
              <w:rPr>
                <w:rFonts w:ascii="Times New Roman" w:hAnsi="Times New Roman"/>
                <w:sz w:val="20"/>
                <w:szCs w:val="20"/>
              </w:rPr>
              <w:t>Zarząd/ Pracownicy  biura  LGD</w:t>
            </w:r>
          </w:p>
        </w:tc>
        <w:tc>
          <w:tcPr>
            <w:tcW w:w="6494" w:type="dxa"/>
          </w:tcPr>
          <w:p w:rsidR="00CF4316" w:rsidRPr="00CF4316" w:rsidRDefault="00C97AF3" w:rsidP="004C0071">
            <w:pPr>
              <w:pStyle w:val="Akapitzlist"/>
              <w:ind w:left="0"/>
              <w:jc w:val="both"/>
              <w:rPr>
                <w:rFonts w:ascii="Times New Roman" w:hAnsi="Times New Roman"/>
                <w:lang w:val="pl-PL"/>
              </w:rPr>
            </w:pPr>
            <w:r w:rsidRPr="00FA1881">
              <w:rPr>
                <w:rFonts w:ascii="Times New Roman" w:hAnsi="Times New Roman"/>
              </w:rPr>
              <w:t xml:space="preserve">Przygotowanie i wysłanie do </w:t>
            </w:r>
            <w:r w:rsidR="007142ED" w:rsidRPr="00FA1881">
              <w:rPr>
                <w:rFonts w:ascii="Times New Roman" w:hAnsi="Times New Roman"/>
                <w:lang w:val="pl-PL"/>
              </w:rPr>
              <w:t>Grantobiorcy</w:t>
            </w:r>
            <w:r w:rsidRPr="00FA1881">
              <w:rPr>
                <w:rFonts w:ascii="Times New Roman" w:hAnsi="Times New Roman"/>
              </w:rPr>
              <w:t xml:space="preserve"> pisma wskazującego </w:t>
            </w:r>
            <w:r w:rsidRPr="0075047D">
              <w:rPr>
                <w:rFonts w:ascii="Times New Roman" w:hAnsi="Times New Roman"/>
              </w:rPr>
              <w:t>wysokość kwoty podlegającej zwrotowi oraz numer rachunku bankowego. Pismo zawierać będzie również informację dot. możliwego odwołania od decyzji Zarządu oraz wskazanie 14 dni</w:t>
            </w:r>
            <w:r w:rsidR="004C0071" w:rsidRPr="0075047D">
              <w:rPr>
                <w:rFonts w:ascii="Times New Roman" w:hAnsi="Times New Roman"/>
                <w:lang w:val="pl-PL"/>
              </w:rPr>
              <w:t xml:space="preserve"> </w:t>
            </w:r>
            <w:r w:rsidR="00533995">
              <w:rPr>
                <w:rFonts w:ascii="Times New Roman" w:hAnsi="Times New Roman"/>
                <w:lang w:val="pl-PL"/>
              </w:rPr>
              <w:t>kalendarzowych</w:t>
            </w:r>
            <w:r w:rsidR="00533995" w:rsidRPr="0075047D">
              <w:rPr>
                <w:rFonts w:ascii="Times New Roman" w:hAnsi="Times New Roman"/>
                <w:lang w:val="pl-PL"/>
              </w:rPr>
              <w:t xml:space="preserve"> </w:t>
            </w:r>
            <w:r w:rsidRPr="0075047D">
              <w:rPr>
                <w:rFonts w:ascii="Times New Roman" w:hAnsi="Times New Roman"/>
              </w:rPr>
              <w:t>na jego wniesienie.</w:t>
            </w:r>
          </w:p>
        </w:tc>
        <w:tc>
          <w:tcPr>
            <w:tcW w:w="1575" w:type="dxa"/>
          </w:tcPr>
          <w:p w:rsidR="00C97AF3" w:rsidRPr="00FA1881" w:rsidRDefault="009809DA" w:rsidP="00C97AF3">
            <w:pPr>
              <w:pStyle w:val="Default"/>
              <w:rPr>
                <w:rFonts w:ascii="Times New Roman" w:hAnsi="Times New Roman" w:cs="Times New Roman"/>
                <w:color w:val="auto"/>
                <w:sz w:val="20"/>
                <w:szCs w:val="20"/>
              </w:rPr>
            </w:pPr>
            <w:r>
              <w:rPr>
                <w:rFonts w:ascii="Times New Roman" w:hAnsi="Times New Roman"/>
                <w:color w:val="auto"/>
                <w:sz w:val="20"/>
                <w:szCs w:val="20"/>
              </w:rPr>
              <w:t>Zał. B. 14</w:t>
            </w:r>
            <w:r w:rsidR="007142ED" w:rsidRPr="00FA1881">
              <w:rPr>
                <w:rFonts w:ascii="Times New Roman" w:hAnsi="Times New Roman" w:cs="Times New Roman"/>
                <w:color w:val="auto"/>
                <w:sz w:val="20"/>
                <w:szCs w:val="20"/>
              </w:rPr>
              <w:t xml:space="preserve"> - </w:t>
            </w:r>
            <w:r w:rsidR="00C97AF3" w:rsidRPr="00FA1881">
              <w:rPr>
                <w:rFonts w:ascii="Times New Roman" w:hAnsi="Times New Roman" w:cs="Times New Roman"/>
                <w:color w:val="auto"/>
                <w:sz w:val="20"/>
                <w:szCs w:val="20"/>
              </w:rPr>
              <w:t xml:space="preserve">Wzór wezwania do zwrotu środków </w:t>
            </w:r>
          </w:p>
          <w:p w:rsidR="00C97AF3" w:rsidRPr="00FA1881" w:rsidRDefault="00C97AF3" w:rsidP="003A1CAE">
            <w:pPr>
              <w:pStyle w:val="Akapitzlist"/>
              <w:ind w:left="0"/>
              <w:rPr>
                <w:rFonts w:ascii="Times New Roman" w:hAnsi="Times New Roman"/>
                <w:b/>
                <w:sz w:val="24"/>
                <w:lang w:val="pl-PL"/>
              </w:rPr>
            </w:pPr>
          </w:p>
        </w:tc>
      </w:tr>
      <w:tr w:rsidR="00FA1881" w:rsidRPr="00FA1881" w:rsidTr="00C97AF3">
        <w:trPr>
          <w:trHeight w:val="1842"/>
        </w:trPr>
        <w:tc>
          <w:tcPr>
            <w:tcW w:w="666" w:type="dxa"/>
            <w:vMerge/>
          </w:tcPr>
          <w:p w:rsidR="00C97AF3" w:rsidRPr="00FA1881" w:rsidRDefault="00C97AF3" w:rsidP="003A1CAE">
            <w:pPr>
              <w:pStyle w:val="Akapitzlist"/>
              <w:ind w:left="0"/>
              <w:rPr>
                <w:rFonts w:ascii="Times New Roman" w:hAnsi="Times New Roman"/>
                <w:b/>
                <w:sz w:val="24"/>
                <w:lang w:val="pl-PL"/>
              </w:rPr>
            </w:pPr>
          </w:p>
        </w:tc>
        <w:tc>
          <w:tcPr>
            <w:tcW w:w="1386" w:type="dxa"/>
          </w:tcPr>
          <w:p w:rsidR="00C97AF3" w:rsidRPr="00FA1881" w:rsidRDefault="00C97AF3" w:rsidP="003A1CAE">
            <w:pPr>
              <w:pStyle w:val="Akapitzlist"/>
              <w:ind w:left="0"/>
              <w:rPr>
                <w:rFonts w:ascii="Times New Roman" w:hAnsi="Times New Roman"/>
                <w:b/>
                <w:sz w:val="24"/>
                <w:lang w:val="pl-PL"/>
              </w:rPr>
            </w:pPr>
            <w:r w:rsidRPr="00FA1881">
              <w:rPr>
                <w:rFonts w:ascii="Times New Roman" w:hAnsi="Times New Roman"/>
                <w:sz w:val="20"/>
                <w:szCs w:val="20"/>
              </w:rPr>
              <w:t>Zarząd LGD</w:t>
            </w:r>
          </w:p>
        </w:tc>
        <w:tc>
          <w:tcPr>
            <w:tcW w:w="6494" w:type="dxa"/>
          </w:tcPr>
          <w:p w:rsidR="00B1044A" w:rsidRPr="00FA1881" w:rsidRDefault="00C97AF3" w:rsidP="00533995">
            <w:pPr>
              <w:pStyle w:val="Akapitzlist"/>
              <w:ind w:left="0"/>
              <w:jc w:val="both"/>
              <w:rPr>
                <w:rFonts w:ascii="Times New Roman" w:hAnsi="Times New Roman"/>
                <w:lang w:val="pl-PL"/>
              </w:rPr>
            </w:pPr>
            <w:r w:rsidRPr="00FA1881">
              <w:rPr>
                <w:rFonts w:ascii="Times New Roman" w:hAnsi="Times New Roman"/>
              </w:rPr>
              <w:t>W przypadku wpływu odwołania Zarząd LGD ponownie rozpatruje jego przedmiot i w przypadku jego oddalenia wydaje ostateczne wezwanie do zwrotu środków</w:t>
            </w:r>
            <w:r w:rsidRPr="00FA1881">
              <w:rPr>
                <w:rFonts w:ascii="Times New Roman" w:hAnsi="Times New Roman"/>
                <w:lang w:val="pl-PL"/>
              </w:rPr>
              <w:t>.</w:t>
            </w:r>
          </w:p>
        </w:tc>
        <w:tc>
          <w:tcPr>
            <w:tcW w:w="1575" w:type="dxa"/>
          </w:tcPr>
          <w:p w:rsidR="00C97AF3" w:rsidRPr="00FA1881" w:rsidRDefault="009809DA" w:rsidP="003A1CAE">
            <w:pPr>
              <w:pStyle w:val="Akapitzlist"/>
              <w:ind w:left="0"/>
              <w:rPr>
                <w:rFonts w:ascii="Times New Roman" w:hAnsi="Times New Roman"/>
                <w:b/>
                <w:sz w:val="24"/>
                <w:lang w:val="pl-PL"/>
              </w:rPr>
            </w:pPr>
            <w:r>
              <w:rPr>
                <w:rFonts w:ascii="Times New Roman" w:hAnsi="Times New Roman"/>
                <w:sz w:val="20"/>
                <w:szCs w:val="20"/>
                <w:lang w:val="pl-PL"/>
              </w:rPr>
              <w:t>Zał. B. 15 -</w:t>
            </w:r>
            <w:r w:rsidR="007142ED" w:rsidRPr="00FA1881">
              <w:rPr>
                <w:rFonts w:ascii="Times New Roman" w:hAnsi="Times New Roman"/>
                <w:sz w:val="20"/>
                <w:szCs w:val="20"/>
              </w:rPr>
              <w:t xml:space="preserve"> </w:t>
            </w:r>
            <w:r w:rsidR="00C97AF3" w:rsidRPr="00FA1881">
              <w:rPr>
                <w:rFonts w:ascii="Times New Roman" w:hAnsi="Times New Roman"/>
                <w:sz w:val="20"/>
                <w:szCs w:val="20"/>
              </w:rPr>
              <w:t>Wzór pisma informującego o wyniku rozpatrzenia odwołania</w:t>
            </w:r>
          </w:p>
        </w:tc>
      </w:tr>
    </w:tbl>
    <w:tbl>
      <w:tblPr>
        <w:tblpPr w:leftFromText="141" w:rightFromText="141" w:vertAnchor="text" w:horzAnchor="margin" w:tblpXSpec="center" w:tblpY="89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6"/>
        <w:gridCol w:w="6266"/>
        <w:gridCol w:w="1354"/>
      </w:tblGrid>
      <w:tr w:rsidR="00FA1881" w:rsidRPr="00FA1881" w:rsidTr="00AB1C90">
        <w:trPr>
          <w:trHeight w:val="350"/>
        </w:trPr>
        <w:tc>
          <w:tcPr>
            <w:tcW w:w="9889" w:type="dxa"/>
            <w:gridSpan w:val="4"/>
            <w:shd w:val="clear" w:color="auto" w:fill="4F81BD"/>
            <w:vAlign w:val="center"/>
          </w:tcPr>
          <w:p w:rsidR="00C97AF3" w:rsidRPr="00FA1881" w:rsidRDefault="00612F4F" w:rsidP="00CF4316">
            <w:pPr>
              <w:spacing w:after="0" w:line="240" w:lineRule="auto"/>
              <w:jc w:val="center"/>
              <w:rPr>
                <w:rFonts w:ascii="Times New Roman" w:hAnsi="Times New Roman"/>
                <w:b/>
              </w:rPr>
            </w:pPr>
            <w:r w:rsidRPr="00FA1881">
              <w:rPr>
                <w:rFonts w:ascii="Times New Roman" w:hAnsi="Times New Roman"/>
                <w:b/>
              </w:rPr>
              <w:lastRenderedPageBreak/>
              <w:t>H</w:t>
            </w:r>
            <w:r w:rsidR="00C97AF3" w:rsidRPr="00FA1881">
              <w:rPr>
                <w:rFonts w:ascii="Times New Roman" w:hAnsi="Times New Roman"/>
                <w:b/>
              </w:rPr>
              <w:t>. WINDYKACJA</w:t>
            </w:r>
          </w:p>
        </w:tc>
      </w:tr>
      <w:tr w:rsidR="00FA1881" w:rsidRPr="00FA1881" w:rsidTr="00AB1C90">
        <w:trPr>
          <w:trHeight w:val="240"/>
        </w:trPr>
        <w:tc>
          <w:tcPr>
            <w:tcW w:w="993" w:type="dxa"/>
          </w:tcPr>
          <w:p w:rsidR="00C97AF3" w:rsidRPr="00FA1881" w:rsidRDefault="00AB4AD6" w:rsidP="00CF4316">
            <w:pPr>
              <w:spacing w:after="0" w:line="240" w:lineRule="auto"/>
              <w:rPr>
                <w:rFonts w:ascii="Times New Roman" w:hAnsi="Times New Roman"/>
              </w:rPr>
            </w:pPr>
            <w:r>
              <w:rPr>
                <w:rFonts w:ascii="Times New Roman" w:hAnsi="Times New Roman"/>
              </w:rPr>
              <w:t>32.</w:t>
            </w:r>
          </w:p>
        </w:tc>
        <w:tc>
          <w:tcPr>
            <w:tcW w:w="1276" w:type="dxa"/>
          </w:tcPr>
          <w:p w:rsidR="00C97AF3" w:rsidRPr="00FA1881" w:rsidRDefault="00C97AF3" w:rsidP="00CF4316">
            <w:pPr>
              <w:spacing w:after="0" w:line="240" w:lineRule="auto"/>
              <w:rPr>
                <w:rFonts w:ascii="Times New Roman" w:hAnsi="Times New Roman"/>
                <w:sz w:val="20"/>
                <w:szCs w:val="20"/>
              </w:rPr>
            </w:pPr>
          </w:p>
        </w:tc>
        <w:tc>
          <w:tcPr>
            <w:tcW w:w="6266" w:type="dxa"/>
          </w:tcPr>
          <w:p w:rsidR="00C97AF3" w:rsidRPr="00FA1881" w:rsidRDefault="00C97AF3" w:rsidP="00CF4316">
            <w:pPr>
              <w:spacing w:after="0" w:line="240" w:lineRule="auto"/>
              <w:jc w:val="both"/>
              <w:rPr>
                <w:rFonts w:ascii="Times New Roman" w:hAnsi="Times New Roman"/>
              </w:rPr>
            </w:pPr>
            <w:r w:rsidRPr="00FA1881">
              <w:rPr>
                <w:rFonts w:ascii="Times New Roman" w:hAnsi="Times New Roman"/>
              </w:rPr>
              <w:t xml:space="preserve">Grantobiorca zobowiązany jest do zwrotu środków wraz </w:t>
            </w:r>
            <w:r w:rsidR="00E90B03" w:rsidRPr="00FA1881">
              <w:rPr>
                <w:rFonts w:ascii="Times New Roman" w:hAnsi="Times New Roman"/>
              </w:rPr>
              <w:br/>
            </w:r>
            <w:r w:rsidRPr="00FA1881">
              <w:rPr>
                <w:rFonts w:ascii="Times New Roman" w:hAnsi="Times New Roman"/>
              </w:rPr>
              <w:t>z odsetkami, w terminie 14 dni</w:t>
            </w:r>
            <w:r w:rsidR="00E90B03" w:rsidRPr="00FA1881">
              <w:rPr>
                <w:rFonts w:ascii="Times New Roman" w:hAnsi="Times New Roman"/>
              </w:rPr>
              <w:t xml:space="preserve"> </w:t>
            </w:r>
            <w:r w:rsidR="008468E5" w:rsidRPr="0075047D">
              <w:rPr>
                <w:rFonts w:ascii="Times New Roman" w:hAnsi="Times New Roman"/>
              </w:rPr>
              <w:t>kalendarzowych</w:t>
            </w:r>
            <w:r w:rsidRPr="0075047D">
              <w:rPr>
                <w:rFonts w:ascii="Times New Roman" w:hAnsi="Times New Roman"/>
              </w:rPr>
              <w:t xml:space="preserve"> </w:t>
            </w:r>
            <w:r w:rsidRPr="00FA1881">
              <w:rPr>
                <w:rFonts w:ascii="Times New Roman" w:hAnsi="Times New Roman"/>
              </w:rPr>
              <w:t>od dnia doręczenia wezwania, na rachunek bankowy wskazany przez LGD.</w:t>
            </w:r>
          </w:p>
        </w:tc>
        <w:tc>
          <w:tcPr>
            <w:tcW w:w="1354" w:type="dxa"/>
          </w:tcPr>
          <w:p w:rsidR="00C97AF3" w:rsidRPr="00FA1881" w:rsidRDefault="00E90B03" w:rsidP="00CF4316">
            <w:pPr>
              <w:spacing w:after="0" w:line="240" w:lineRule="auto"/>
              <w:jc w:val="center"/>
              <w:rPr>
                <w:rFonts w:ascii="Times New Roman" w:hAnsi="Times New Roman"/>
              </w:rPr>
            </w:pPr>
            <w:r w:rsidRPr="00FA1881">
              <w:rPr>
                <w:rFonts w:ascii="Times New Roman" w:hAnsi="Times New Roman"/>
              </w:rPr>
              <w:t>-</w:t>
            </w:r>
          </w:p>
        </w:tc>
      </w:tr>
      <w:tr w:rsidR="00FA1881" w:rsidRPr="00FA1881" w:rsidTr="00AB1C90">
        <w:trPr>
          <w:trHeight w:val="4816"/>
        </w:trPr>
        <w:tc>
          <w:tcPr>
            <w:tcW w:w="993" w:type="dxa"/>
          </w:tcPr>
          <w:p w:rsidR="00C97AF3" w:rsidRPr="00FA1881" w:rsidRDefault="00AB4AD6" w:rsidP="00CF4316">
            <w:pPr>
              <w:spacing w:after="0" w:line="240" w:lineRule="auto"/>
              <w:rPr>
                <w:rFonts w:ascii="Times New Roman" w:hAnsi="Times New Roman"/>
              </w:rPr>
            </w:pPr>
            <w:r>
              <w:rPr>
                <w:rFonts w:ascii="Times New Roman" w:hAnsi="Times New Roman"/>
              </w:rPr>
              <w:t>33.</w:t>
            </w:r>
          </w:p>
        </w:tc>
        <w:tc>
          <w:tcPr>
            <w:tcW w:w="1276" w:type="dxa"/>
          </w:tcPr>
          <w:p w:rsidR="00C97AF3" w:rsidRPr="00FA1881" w:rsidRDefault="00C97AF3" w:rsidP="00CF4316">
            <w:pPr>
              <w:spacing w:after="0" w:line="240" w:lineRule="auto"/>
              <w:rPr>
                <w:rFonts w:ascii="Times New Roman" w:hAnsi="Times New Roman"/>
              </w:rPr>
            </w:pPr>
            <w:r w:rsidRPr="00FA1881">
              <w:rPr>
                <w:rFonts w:ascii="Times New Roman" w:hAnsi="Times New Roman"/>
              </w:rPr>
              <w:t>Zarząd LGD</w:t>
            </w:r>
          </w:p>
        </w:tc>
        <w:tc>
          <w:tcPr>
            <w:tcW w:w="6266" w:type="dxa"/>
          </w:tcPr>
          <w:p w:rsidR="00C97AF3" w:rsidRPr="00FA1881" w:rsidRDefault="00C97AF3" w:rsidP="00CF4316">
            <w:pPr>
              <w:pStyle w:val="Default"/>
              <w:jc w:val="both"/>
              <w:rPr>
                <w:rFonts w:ascii="Times New Roman" w:hAnsi="Times New Roman" w:cs="Times New Roman"/>
                <w:color w:val="auto"/>
                <w:sz w:val="22"/>
                <w:szCs w:val="22"/>
              </w:rPr>
            </w:pPr>
            <w:r w:rsidRPr="00FA1881">
              <w:rPr>
                <w:rFonts w:ascii="Times New Roman" w:hAnsi="Times New Roman" w:cs="Times New Roman"/>
                <w:color w:val="auto"/>
                <w:sz w:val="22"/>
                <w:szCs w:val="22"/>
              </w:rPr>
              <w:t xml:space="preserve">W przypadku braku zwrotu środków przez Grantobiorcę </w:t>
            </w:r>
            <w:r w:rsidR="00EA2B2B" w:rsidRPr="00FA1881">
              <w:rPr>
                <w:rFonts w:ascii="Times New Roman" w:hAnsi="Times New Roman" w:cs="Times New Roman"/>
                <w:color w:val="auto"/>
                <w:sz w:val="22"/>
                <w:szCs w:val="22"/>
              </w:rPr>
              <w:br/>
            </w:r>
            <w:r w:rsidRPr="00FA1881">
              <w:rPr>
                <w:rFonts w:ascii="Times New Roman" w:hAnsi="Times New Roman" w:cs="Times New Roman"/>
                <w:color w:val="auto"/>
                <w:sz w:val="22"/>
                <w:szCs w:val="22"/>
              </w:rPr>
              <w:t xml:space="preserve">w wyznaczonym terminie i na wskazane konto LGD </w:t>
            </w:r>
            <w:r w:rsidRPr="00FA1881">
              <w:rPr>
                <w:color w:val="auto"/>
                <w:sz w:val="20"/>
                <w:szCs w:val="20"/>
              </w:rPr>
              <w:t xml:space="preserve">odzyskuje od </w:t>
            </w:r>
            <w:r w:rsidRPr="00FA1881">
              <w:rPr>
                <w:rFonts w:ascii="Times New Roman" w:hAnsi="Times New Roman" w:cs="Times New Roman"/>
                <w:color w:val="auto"/>
                <w:sz w:val="22"/>
                <w:szCs w:val="22"/>
              </w:rPr>
              <w:t>Grantobiorcy kwoty podlegające zwrotowi, w szczególności wykorzystując zabezpieczenie.</w:t>
            </w:r>
          </w:p>
          <w:p w:rsidR="00C97AF3" w:rsidRPr="00FA1881" w:rsidRDefault="00C97AF3" w:rsidP="00CF4316">
            <w:pPr>
              <w:pStyle w:val="Default"/>
              <w:jc w:val="both"/>
              <w:rPr>
                <w:rFonts w:ascii="Times New Roman" w:hAnsi="Times New Roman" w:cs="Times New Roman"/>
                <w:color w:val="auto"/>
                <w:sz w:val="22"/>
                <w:szCs w:val="22"/>
              </w:rPr>
            </w:pPr>
            <w:r w:rsidRPr="00FA1881">
              <w:rPr>
                <w:rFonts w:ascii="Times New Roman" w:hAnsi="Times New Roman" w:cs="Times New Roman"/>
                <w:color w:val="auto"/>
                <w:sz w:val="22"/>
                <w:szCs w:val="22"/>
              </w:rPr>
              <w:t>W procesie odzyskiwania środków od Grantobiorcy, w pierwszej kolejności brane będą pod uwagę pozasądowe metody rozwiązywania sporów</w:t>
            </w:r>
            <w:r w:rsidR="007142ED" w:rsidRPr="00FA1881">
              <w:rPr>
                <w:rFonts w:ascii="Times New Roman" w:hAnsi="Times New Roman" w:cs="Times New Roman"/>
                <w:color w:val="auto"/>
                <w:sz w:val="22"/>
                <w:szCs w:val="22"/>
              </w:rPr>
              <w:t>.</w:t>
            </w:r>
          </w:p>
          <w:p w:rsidR="00C97AF3" w:rsidRPr="00FA1881" w:rsidRDefault="00C97AF3" w:rsidP="00CF4316">
            <w:pPr>
              <w:pStyle w:val="Default"/>
              <w:jc w:val="both"/>
              <w:rPr>
                <w:rFonts w:ascii="Times New Roman" w:hAnsi="Times New Roman" w:cs="Times New Roman"/>
                <w:color w:val="auto"/>
                <w:sz w:val="22"/>
                <w:szCs w:val="22"/>
              </w:rPr>
            </w:pPr>
            <w:r w:rsidRPr="00FA1881">
              <w:rPr>
                <w:rFonts w:ascii="Times New Roman" w:hAnsi="Times New Roman" w:cs="Times New Roman"/>
                <w:color w:val="auto"/>
                <w:sz w:val="22"/>
                <w:szCs w:val="22"/>
              </w:rPr>
              <w:t xml:space="preserve">W przypadku bezskuteczności pozasądowych metod rozwiązywania sporów, sprawa niezwłocznie zostanie skierowana na drogę postępowania </w:t>
            </w:r>
            <w:r w:rsidR="00EA2B2B" w:rsidRPr="00FA1881">
              <w:rPr>
                <w:rFonts w:ascii="Times New Roman" w:hAnsi="Times New Roman" w:cs="Times New Roman"/>
                <w:color w:val="auto"/>
                <w:sz w:val="22"/>
                <w:szCs w:val="22"/>
              </w:rPr>
              <w:t>sądowego. Pozew</w:t>
            </w:r>
            <w:r w:rsidRPr="00FA1881">
              <w:rPr>
                <w:rFonts w:ascii="Times New Roman" w:hAnsi="Times New Roman" w:cs="Times New Roman"/>
                <w:color w:val="auto"/>
                <w:sz w:val="22"/>
                <w:szCs w:val="22"/>
              </w:rPr>
              <w:t xml:space="preserve"> zostanie wniesiony </w:t>
            </w:r>
            <w:r w:rsidR="00EA2B2B" w:rsidRPr="00FA1881">
              <w:rPr>
                <w:rFonts w:ascii="Times New Roman" w:hAnsi="Times New Roman" w:cs="Times New Roman"/>
                <w:color w:val="auto"/>
                <w:sz w:val="22"/>
                <w:szCs w:val="22"/>
              </w:rPr>
              <w:br/>
            </w:r>
            <w:r w:rsidRPr="00FA1881">
              <w:rPr>
                <w:rFonts w:ascii="Times New Roman" w:hAnsi="Times New Roman" w:cs="Times New Roman"/>
                <w:color w:val="auto"/>
                <w:sz w:val="22"/>
                <w:szCs w:val="22"/>
              </w:rPr>
              <w:t xml:space="preserve">w postępowaniu nakazowym. </w:t>
            </w:r>
          </w:p>
          <w:p w:rsidR="00C97AF3" w:rsidRPr="00FA1881" w:rsidRDefault="00C97AF3" w:rsidP="00CF4316">
            <w:pPr>
              <w:pStyle w:val="Default"/>
              <w:jc w:val="both"/>
              <w:rPr>
                <w:rFonts w:ascii="Times New Roman" w:hAnsi="Times New Roman" w:cs="Times New Roman"/>
                <w:color w:val="auto"/>
                <w:sz w:val="22"/>
                <w:szCs w:val="22"/>
              </w:rPr>
            </w:pPr>
            <w:r w:rsidRPr="00FA1881">
              <w:rPr>
                <w:rFonts w:ascii="Times New Roman" w:hAnsi="Times New Roman" w:cs="Times New Roman"/>
                <w:color w:val="auto"/>
                <w:sz w:val="22"/>
                <w:szCs w:val="22"/>
              </w:rPr>
              <w:t xml:space="preserve">Po uprawomocnieniu się orzeczenia kończącego postępowania, nastąpi niezwłoczne wystąpienie do sądu z wnioskiem o nadanie klauzuli wykonalności prawomocnemu tytułowi egzekucyjnemu </w:t>
            </w:r>
            <w:r w:rsidR="00EA2B2B" w:rsidRPr="00FA1881">
              <w:rPr>
                <w:rFonts w:ascii="Times New Roman" w:hAnsi="Times New Roman" w:cs="Times New Roman"/>
                <w:color w:val="auto"/>
                <w:sz w:val="22"/>
                <w:szCs w:val="22"/>
              </w:rPr>
              <w:br/>
            </w:r>
            <w:r w:rsidRPr="00FA1881">
              <w:rPr>
                <w:rFonts w:ascii="Times New Roman" w:hAnsi="Times New Roman" w:cs="Times New Roman"/>
                <w:color w:val="auto"/>
                <w:sz w:val="22"/>
                <w:szCs w:val="22"/>
              </w:rPr>
              <w:t>(w sytuacji, gdy sąd sam nie nada klauzuli wykonalności z urzędu)</w:t>
            </w:r>
            <w:r w:rsidR="007142ED" w:rsidRPr="00FA1881">
              <w:rPr>
                <w:rFonts w:ascii="Times New Roman" w:hAnsi="Times New Roman" w:cs="Times New Roman"/>
                <w:color w:val="auto"/>
                <w:sz w:val="22"/>
                <w:szCs w:val="22"/>
              </w:rPr>
              <w:t>.</w:t>
            </w:r>
            <w:r w:rsidRPr="00FA1881">
              <w:rPr>
                <w:rFonts w:ascii="Times New Roman" w:hAnsi="Times New Roman" w:cs="Times New Roman"/>
                <w:color w:val="auto"/>
                <w:sz w:val="22"/>
                <w:szCs w:val="22"/>
              </w:rPr>
              <w:t xml:space="preserve"> </w:t>
            </w:r>
          </w:p>
          <w:p w:rsidR="00C97AF3" w:rsidRPr="00FA1881" w:rsidRDefault="00C97AF3" w:rsidP="00CF4316">
            <w:pPr>
              <w:pStyle w:val="Default"/>
              <w:jc w:val="both"/>
              <w:rPr>
                <w:rFonts w:ascii="Times New Roman" w:hAnsi="Times New Roman"/>
                <w:color w:val="auto"/>
              </w:rPr>
            </w:pPr>
            <w:r w:rsidRPr="00FA1881">
              <w:rPr>
                <w:rFonts w:ascii="Times New Roman" w:hAnsi="Times New Roman" w:cs="Times New Roman"/>
                <w:color w:val="auto"/>
                <w:sz w:val="22"/>
                <w:szCs w:val="22"/>
              </w:rPr>
              <w:t>Po nadaniu tytułowi egzekucyjnemu klauzuli wykonalności przez sąd, nastąpi niezwłoczne skierowanie do właściwego/wybranego komornika wniosku o wszczęcie egzekucji</w:t>
            </w:r>
            <w:r w:rsidR="007142ED" w:rsidRPr="00FA1881">
              <w:rPr>
                <w:rFonts w:ascii="Times New Roman" w:hAnsi="Times New Roman" w:cs="Times New Roman"/>
                <w:color w:val="auto"/>
                <w:sz w:val="22"/>
                <w:szCs w:val="22"/>
              </w:rPr>
              <w:t>.</w:t>
            </w:r>
            <w:r w:rsidRPr="00FA1881">
              <w:rPr>
                <w:rFonts w:ascii="Times New Roman" w:hAnsi="Times New Roman" w:cs="Times New Roman"/>
                <w:color w:val="auto"/>
                <w:sz w:val="22"/>
                <w:szCs w:val="22"/>
              </w:rPr>
              <w:t xml:space="preserve"> </w:t>
            </w:r>
          </w:p>
        </w:tc>
        <w:tc>
          <w:tcPr>
            <w:tcW w:w="1354" w:type="dxa"/>
            <w:shd w:val="clear" w:color="auto" w:fill="auto"/>
          </w:tcPr>
          <w:p w:rsidR="00C97AF3" w:rsidRPr="00FA1881" w:rsidRDefault="00E90B03" w:rsidP="00CF4316">
            <w:pPr>
              <w:spacing w:after="0" w:line="240" w:lineRule="auto"/>
              <w:jc w:val="center"/>
              <w:rPr>
                <w:rFonts w:ascii="Times New Roman" w:hAnsi="Times New Roman"/>
                <w:sz w:val="20"/>
              </w:rPr>
            </w:pPr>
            <w:r w:rsidRPr="00FA1881">
              <w:rPr>
                <w:rFonts w:ascii="Times New Roman" w:hAnsi="Times New Roman"/>
                <w:sz w:val="20"/>
              </w:rPr>
              <w:t>-</w:t>
            </w: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p w:rsidR="00C97AF3" w:rsidRPr="00FA1881" w:rsidRDefault="00C97AF3" w:rsidP="00CF4316">
            <w:pPr>
              <w:spacing w:after="0" w:line="240" w:lineRule="auto"/>
              <w:rPr>
                <w:rFonts w:ascii="Times New Roman" w:hAnsi="Times New Roman"/>
                <w:sz w:val="20"/>
              </w:rPr>
            </w:pPr>
          </w:p>
        </w:tc>
      </w:tr>
    </w:tbl>
    <w:p w:rsidR="0099602B" w:rsidRDefault="0099602B" w:rsidP="006948A5">
      <w:pPr>
        <w:rPr>
          <w:rFonts w:ascii="Times New Roman" w:hAnsi="Times New Roman"/>
          <w:b/>
          <w:sz w:val="24"/>
        </w:rPr>
      </w:pPr>
    </w:p>
    <w:p w:rsidR="00CF4316" w:rsidRPr="00FA1881" w:rsidRDefault="00CF4316" w:rsidP="006948A5">
      <w:pPr>
        <w:rPr>
          <w:rFonts w:ascii="Times New Roman" w:hAnsi="Times New Roman"/>
          <w:b/>
          <w:sz w:val="24"/>
        </w:rPr>
      </w:pPr>
    </w:p>
    <w:p w:rsidR="009809DA" w:rsidRDefault="009809DA" w:rsidP="00C5471C">
      <w:pPr>
        <w:pStyle w:val="Akapitzlist"/>
        <w:ind w:left="502"/>
        <w:rPr>
          <w:rFonts w:ascii="Times New Roman" w:hAnsi="Times New Roman"/>
          <w:b/>
          <w:sz w:val="24"/>
          <w:lang w:val="pl-PL"/>
        </w:rPr>
      </w:pPr>
    </w:p>
    <w:p w:rsidR="00C5471C" w:rsidRPr="00FA1881" w:rsidRDefault="00C5471C" w:rsidP="00C5471C">
      <w:pPr>
        <w:pStyle w:val="Akapitzlist"/>
        <w:ind w:left="502"/>
        <w:rPr>
          <w:rFonts w:ascii="Times New Roman" w:hAnsi="Times New Roman"/>
          <w:b/>
          <w:sz w:val="24"/>
          <w:lang w:val="pl-PL"/>
        </w:rPr>
      </w:pPr>
      <w:r w:rsidRPr="00FA1881">
        <w:rPr>
          <w:rFonts w:ascii="Times New Roman" w:hAnsi="Times New Roman"/>
          <w:b/>
          <w:sz w:val="24"/>
          <w:lang w:val="pl-PL"/>
        </w:rPr>
        <w:t>Załączniki:</w:t>
      </w:r>
    </w:p>
    <w:p w:rsidR="00C5471C" w:rsidRDefault="009809DA" w:rsidP="000C0541">
      <w:pPr>
        <w:spacing w:after="0" w:line="240" w:lineRule="auto"/>
        <w:contextualSpacing/>
        <w:jc w:val="both"/>
        <w:rPr>
          <w:rFonts w:ascii="Times New Roman" w:hAnsi="Times New Roman"/>
          <w:sz w:val="24"/>
          <w:szCs w:val="24"/>
        </w:rPr>
      </w:pPr>
      <w:r>
        <w:rPr>
          <w:rFonts w:ascii="Times New Roman" w:hAnsi="Times New Roman"/>
          <w:sz w:val="24"/>
          <w:szCs w:val="24"/>
        </w:rPr>
        <w:t xml:space="preserve">Zał. B. 1 </w:t>
      </w:r>
      <w:r w:rsidR="00C5471C" w:rsidRPr="007D0A09">
        <w:rPr>
          <w:rFonts w:ascii="Times New Roman" w:hAnsi="Times New Roman"/>
          <w:sz w:val="24"/>
          <w:szCs w:val="24"/>
        </w:rPr>
        <w:t>-Wzór pisma wzywającego do złożenia dokumentów do umowy</w:t>
      </w:r>
      <w:r w:rsidR="00A10895">
        <w:rPr>
          <w:rFonts w:ascii="Times New Roman" w:hAnsi="Times New Roman"/>
          <w:sz w:val="24"/>
          <w:szCs w:val="24"/>
        </w:rPr>
        <w:t>.</w:t>
      </w:r>
    </w:p>
    <w:p w:rsidR="00C5471C" w:rsidRDefault="009809DA" w:rsidP="000C0541">
      <w:pPr>
        <w:spacing w:after="0" w:line="240" w:lineRule="auto"/>
        <w:contextualSpacing/>
        <w:jc w:val="both"/>
        <w:rPr>
          <w:rFonts w:ascii="Times New Roman" w:hAnsi="Times New Roman"/>
          <w:sz w:val="24"/>
          <w:szCs w:val="24"/>
        </w:rPr>
      </w:pPr>
      <w:r>
        <w:rPr>
          <w:rFonts w:ascii="Times New Roman" w:hAnsi="Times New Roman"/>
          <w:sz w:val="24"/>
          <w:szCs w:val="24"/>
        </w:rPr>
        <w:t xml:space="preserve">Zał. B. 2 - </w:t>
      </w:r>
      <w:r w:rsidR="00C5471C" w:rsidRPr="007D0A09">
        <w:rPr>
          <w:rFonts w:ascii="Times New Roman" w:hAnsi="Times New Roman"/>
          <w:sz w:val="24"/>
          <w:szCs w:val="24"/>
        </w:rPr>
        <w:t>Wzór pisma z informacją o terminie i miejscu podpisania umowy</w:t>
      </w:r>
      <w:r w:rsidR="00A10895">
        <w:rPr>
          <w:rFonts w:ascii="Times New Roman" w:hAnsi="Times New Roman"/>
          <w:sz w:val="24"/>
          <w:szCs w:val="24"/>
        </w:rPr>
        <w:t>.</w:t>
      </w:r>
    </w:p>
    <w:p w:rsidR="00A10895" w:rsidRPr="00A10895" w:rsidRDefault="009809DA">
      <w:pPr>
        <w:spacing w:after="0" w:line="240" w:lineRule="auto"/>
        <w:contextualSpacing/>
        <w:jc w:val="both"/>
        <w:rPr>
          <w:rFonts w:ascii="Times New Roman" w:hAnsi="Times New Roman"/>
          <w:sz w:val="24"/>
          <w:szCs w:val="24"/>
        </w:rPr>
      </w:pPr>
      <w:r>
        <w:rPr>
          <w:rFonts w:ascii="Times New Roman" w:hAnsi="Times New Roman"/>
          <w:sz w:val="24"/>
          <w:szCs w:val="24"/>
        </w:rPr>
        <w:t xml:space="preserve">Zał. B. 3 - </w:t>
      </w:r>
      <w:r w:rsidR="00C5471C" w:rsidRPr="007D0A09">
        <w:rPr>
          <w:rFonts w:ascii="Times New Roman" w:hAnsi="Times New Roman"/>
          <w:sz w:val="24"/>
          <w:szCs w:val="24"/>
        </w:rPr>
        <w:t>Wzór umowy</w:t>
      </w:r>
      <w:r w:rsidR="00A10895">
        <w:rPr>
          <w:rFonts w:ascii="Times New Roman" w:hAnsi="Times New Roman"/>
          <w:sz w:val="24"/>
          <w:szCs w:val="24"/>
        </w:rPr>
        <w:t>.</w:t>
      </w:r>
    </w:p>
    <w:p w:rsidR="00A10895" w:rsidRDefault="00A10895" w:rsidP="00A10895">
      <w:pPr>
        <w:framePr w:hSpace="141" w:wrap="around" w:vAnchor="text" w:hAnchor="text" w:x="-601" w:y="1"/>
        <w:tabs>
          <w:tab w:val="left" w:pos="0"/>
        </w:tabs>
        <w:spacing w:after="0" w:line="259" w:lineRule="auto"/>
        <w:ind w:right="-428"/>
        <w:suppressOverlap/>
        <w:rPr>
          <w:rFonts w:ascii="Times New Roman" w:hAnsi="Times New Roman"/>
          <w:sz w:val="20"/>
          <w:szCs w:val="20"/>
        </w:rPr>
      </w:pPr>
    </w:p>
    <w:p w:rsidR="00C5471C" w:rsidRPr="007D0A09" w:rsidRDefault="00A10895" w:rsidP="000C0541">
      <w:pPr>
        <w:spacing w:after="0" w:line="240" w:lineRule="auto"/>
        <w:contextualSpacing/>
        <w:jc w:val="both"/>
        <w:rPr>
          <w:rFonts w:ascii="Times New Roman" w:hAnsi="Times New Roman"/>
          <w:sz w:val="24"/>
          <w:szCs w:val="24"/>
        </w:rPr>
      </w:pPr>
      <w:r>
        <w:rPr>
          <w:rFonts w:ascii="Times New Roman" w:hAnsi="Times New Roman"/>
          <w:sz w:val="24"/>
          <w:szCs w:val="24"/>
        </w:rPr>
        <w:t>Zał. B. 4 – Wzór z</w:t>
      </w:r>
      <w:r w:rsidR="00C5471C" w:rsidRPr="007D0A09">
        <w:rPr>
          <w:rFonts w:ascii="Times New Roman" w:hAnsi="Times New Roman"/>
          <w:sz w:val="24"/>
          <w:szCs w:val="24"/>
        </w:rPr>
        <w:t>aświadczenia o pomocy de minimis</w:t>
      </w:r>
      <w:r>
        <w:rPr>
          <w:rFonts w:ascii="Times New Roman" w:hAnsi="Times New Roman"/>
          <w:sz w:val="24"/>
          <w:szCs w:val="24"/>
        </w:rPr>
        <w:t>.</w:t>
      </w:r>
    </w:p>
    <w:p w:rsidR="00C5471C" w:rsidRPr="007D0A09" w:rsidRDefault="00A10895" w:rsidP="000C0541">
      <w:pPr>
        <w:spacing w:line="240" w:lineRule="auto"/>
        <w:contextualSpacing/>
        <w:jc w:val="both"/>
        <w:rPr>
          <w:rFonts w:ascii="Times New Roman" w:hAnsi="Times New Roman"/>
          <w:sz w:val="24"/>
          <w:szCs w:val="24"/>
        </w:rPr>
      </w:pPr>
      <w:r>
        <w:rPr>
          <w:rFonts w:ascii="Times New Roman" w:hAnsi="Times New Roman"/>
          <w:sz w:val="24"/>
          <w:szCs w:val="24"/>
        </w:rPr>
        <w:t>Zał. B. 5</w:t>
      </w:r>
      <w:r w:rsidR="00C5471C" w:rsidRPr="007D0A09">
        <w:rPr>
          <w:rFonts w:ascii="Times New Roman" w:hAnsi="Times New Roman"/>
          <w:sz w:val="24"/>
          <w:szCs w:val="24"/>
        </w:rPr>
        <w:t xml:space="preserve"> </w:t>
      </w:r>
      <w:r w:rsidR="009809DA">
        <w:rPr>
          <w:rFonts w:ascii="Times New Roman" w:hAnsi="Times New Roman"/>
          <w:sz w:val="24"/>
          <w:szCs w:val="24"/>
        </w:rPr>
        <w:t>–</w:t>
      </w:r>
      <w:r w:rsidR="00C5471C" w:rsidRPr="007D0A09">
        <w:rPr>
          <w:rFonts w:ascii="Times New Roman" w:hAnsi="Times New Roman"/>
          <w:sz w:val="24"/>
          <w:szCs w:val="24"/>
        </w:rPr>
        <w:t xml:space="preserve"> Wzór</w:t>
      </w:r>
      <w:r w:rsidR="009809DA">
        <w:rPr>
          <w:rFonts w:ascii="Times New Roman" w:hAnsi="Times New Roman"/>
          <w:sz w:val="24"/>
          <w:szCs w:val="24"/>
        </w:rPr>
        <w:t xml:space="preserve"> o</w:t>
      </w:r>
      <w:r w:rsidR="00C5471C" w:rsidRPr="007D0A09">
        <w:rPr>
          <w:rFonts w:ascii="Times New Roman" w:hAnsi="Times New Roman"/>
          <w:sz w:val="24"/>
          <w:szCs w:val="24"/>
        </w:rPr>
        <w:t>pinii w sprawie zmiany umowy –pozytywna</w:t>
      </w:r>
      <w:r>
        <w:rPr>
          <w:rFonts w:ascii="Times New Roman" w:hAnsi="Times New Roman"/>
          <w:sz w:val="24"/>
          <w:szCs w:val="24"/>
        </w:rPr>
        <w:t>.</w:t>
      </w:r>
    </w:p>
    <w:p w:rsidR="00C5471C" w:rsidRPr="007D0A09" w:rsidRDefault="00A10895"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B.6 - </w:t>
      </w:r>
      <w:r w:rsidR="00C5471C" w:rsidRPr="007D0A09">
        <w:rPr>
          <w:rFonts w:ascii="Times New Roman" w:hAnsi="Times New Roman"/>
          <w:sz w:val="24"/>
          <w:szCs w:val="24"/>
        </w:rPr>
        <w:t>Wzór</w:t>
      </w:r>
      <w:r>
        <w:rPr>
          <w:rFonts w:ascii="Times New Roman" w:hAnsi="Times New Roman"/>
          <w:sz w:val="24"/>
          <w:szCs w:val="24"/>
        </w:rPr>
        <w:t xml:space="preserve"> u</w:t>
      </w:r>
      <w:r w:rsidR="00C5471C" w:rsidRPr="007D0A09">
        <w:rPr>
          <w:rFonts w:ascii="Times New Roman" w:hAnsi="Times New Roman"/>
          <w:sz w:val="24"/>
          <w:szCs w:val="24"/>
        </w:rPr>
        <w:t xml:space="preserve">chwały Rady LGD w sprawie wydania opinii </w:t>
      </w:r>
      <w:r>
        <w:rPr>
          <w:rFonts w:ascii="Times New Roman" w:hAnsi="Times New Roman"/>
          <w:sz w:val="24"/>
          <w:szCs w:val="24"/>
        </w:rPr>
        <w:t>w</w:t>
      </w:r>
      <w:r w:rsidR="00C5471C" w:rsidRPr="007D0A09">
        <w:rPr>
          <w:rFonts w:ascii="Times New Roman" w:hAnsi="Times New Roman"/>
          <w:sz w:val="24"/>
          <w:szCs w:val="24"/>
        </w:rPr>
        <w:t xml:space="preserve"> sprawie zmiany umowy pozytywna</w:t>
      </w:r>
      <w:r>
        <w:rPr>
          <w:rFonts w:ascii="Times New Roman" w:hAnsi="Times New Roman"/>
          <w:sz w:val="24"/>
          <w:szCs w:val="24"/>
        </w:rPr>
        <w:t>.</w:t>
      </w:r>
    </w:p>
    <w:p w:rsidR="00FA1881" w:rsidRPr="007D0A09" w:rsidRDefault="00A10895"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7 - </w:t>
      </w:r>
      <w:r w:rsidR="00C5471C" w:rsidRPr="007D0A09">
        <w:rPr>
          <w:rFonts w:ascii="Times New Roman" w:hAnsi="Times New Roman"/>
          <w:sz w:val="24"/>
          <w:szCs w:val="24"/>
        </w:rPr>
        <w:t xml:space="preserve">Wzór </w:t>
      </w:r>
      <w:r>
        <w:rPr>
          <w:rFonts w:ascii="Times New Roman" w:hAnsi="Times New Roman"/>
          <w:sz w:val="24"/>
          <w:szCs w:val="24"/>
        </w:rPr>
        <w:t>o</w:t>
      </w:r>
      <w:r w:rsidR="00C5471C" w:rsidRPr="007D0A09">
        <w:rPr>
          <w:rFonts w:ascii="Times New Roman" w:hAnsi="Times New Roman"/>
          <w:sz w:val="24"/>
          <w:szCs w:val="24"/>
        </w:rPr>
        <w:t>pinii w sprawie zmiany umowy –negatywna</w:t>
      </w:r>
      <w:r>
        <w:rPr>
          <w:rFonts w:ascii="Times New Roman" w:hAnsi="Times New Roman"/>
          <w:sz w:val="24"/>
          <w:szCs w:val="24"/>
        </w:rPr>
        <w:t>.</w:t>
      </w:r>
    </w:p>
    <w:p w:rsidR="00C5471C" w:rsidRPr="007D0A09" w:rsidRDefault="00A10895" w:rsidP="000C0541">
      <w:pPr>
        <w:spacing w:line="240" w:lineRule="auto"/>
        <w:contextualSpacing/>
        <w:jc w:val="both"/>
        <w:rPr>
          <w:rFonts w:ascii="Times New Roman" w:hAnsi="Times New Roman"/>
          <w:sz w:val="24"/>
          <w:szCs w:val="24"/>
        </w:rPr>
      </w:pPr>
      <w:r>
        <w:rPr>
          <w:rFonts w:ascii="Times New Roman" w:hAnsi="Times New Roman"/>
          <w:sz w:val="24"/>
          <w:szCs w:val="24"/>
        </w:rPr>
        <w:t>Zał. B. 8 – Wzór u</w:t>
      </w:r>
      <w:r w:rsidR="00C5471C" w:rsidRPr="007D0A09">
        <w:rPr>
          <w:rFonts w:ascii="Times New Roman" w:hAnsi="Times New Roman"/>
          <w:sz w:val="24"/>
          <w:szCs w:val="24"/>
        </w:rPr>
        <w:t xml:space="preserve">chwały Rady LGD w sprawie wydania opinii </w:t>
      </w:r>
      <w:r>
        <w:rPr>
          <w:rFonts w:ascii="Times New Roman" w:hAnsi="Times New Roman"/>
          <w:sz w:val="24"/>
          <w:szCs w:val="24"/>
        </w:rPr>
        <w:t>w</w:t>
      </w:r>
      <w:r w:rsidR="00C5471C" w:rsidRPr="007D0A09">
        <w:rPr>
          <w:rFonts w:ascii="Times New Roman" w:hAnsi="Times New Roman"/>
          <w:sz w:val="24"/>
          <w:szCs w:val="24"/>
        </w:rPr>
        <w:t xml:space="preserve"> sprawie zmiany umowy –negatywna</w:t>
      </w:r>
      <w:r>
        <w:rPr>
          <w:rFonts w:ascii="Times New Roman" w:hAnsi="Times New Roman"/>
          <w:sz w:val="24"/>
          <w:szCs w:val="24"/>
        </w:rPr>
        <w:t>.</w:t>
      </w:r>
    </w:p>
    <w:p w:rsidR="00C5471C" w:rsidRPr="007D0A09" w:rsidRDefault="00A10895" w:rsidP="000C0541">
      <w:pPr>
        <w:spacing w:line="240" w:lineRule="auto"/>
        <w:contextualSpacing/>
        <w:jc w:val="both"/>
        <w:rPr>
          <w:rFonts w:ascii="Times New Roman" w:eastAsia="Courier New" w:hAnsi="Times New Roman"/>
          <w:sz w:val="24"/>
          <w:szCs w:val="24"/>
          <w:u w:color="00B050"/>
          <w:lang w:eastAsia="pl-PL"/>
        </w:rPr>
      </w:pPr>
      <w:r>
        <w:rPr>
          <w:rFonts w:ascii="Times New Roman" w:eastAsia="Courier New" w:hAnsi="Times New Roman"/>
          <w:sz w:val="24"/>
          <w:szCs w:val="24"/>
          <w:u w:color="00B050"/>
          <w:lang w:eastAsia="pl-PL"/>
        </w:rPr>
        <w:t xml:space="preserve">Zał. B. 9 </w:t>
      </w:r>
      <w:r w:rsidR="004F1B7B">
        <w:rPr>
          <w:rFonts w:ascii="Times New Roman" w:eastAsia="Courier New" w:hAnsi="Times New Roman"/>
          <w:sz w:val="24"/>
          <w:szCs w:val="24"/>
          <w:u w:color="00B050"/>
          <w:lang w:eastAsia="pl-PL"/>
        </w:rPr>
        <w:t>– Wzór w</w:t>
      </w:r>
      <w:r w:rsidR="00C5471C" w:rsidRPr="007D0A09">
        <w:rPr>
          <w:rFonts w:ascii="Times New Roman" w:eastAsia="Courier New" w:hAnsi="Times New Roman"/>
          <w:sz w:val="24"/>
          <w:szCs w:val="24"/>
          <w:u w:color="00B050"/>
          <w:lang w:eastAsia="pl-PL"/>
        </w:rPr>
        <w:t>nios</w:t>
      </w:r>
      <w:r w:rsidR="004F1B7B">
        <w:rPr>
          <w:rFonts w:ascii="Times New Roman" w:eastAsia="Courier New" w:hAnsi="Times New Roman"/>
          <w:sz w:val="24"/>
          <w:szCs w:val="24"/>
          <w:u w:color="00B050"/>
          <w:lang w:eastAsia="pl-PL"/>
        </w:rPr>
        <w:t>ku</w:t>
      </w:r>
      <w:r w:rsidR="00C5471C" w:rsidRPr="007D0A09">
        <w:rPr>
          <w:rFonts w:ascii="Times New Roman" w:eastAsia="Courier New" w:hAnsi="Times New Roman"/>
          <w:sz w:val="24"/>
          <w:szCs w:val="24"/>
          <w:u w:color="00B050"/>
          <w:lang w:eastAsia="pl-PL"/>
        </w:rPr>
        <w:t xml:space="preserve"> o płatność</w:t>
      </w:r>
      <w:r w:rsidR="004F1B7B">
        <w:rPr>
          <w:rFonts w:ascii="Times New Roman" w:eastAsia="Courier New" w:hAnsi="Times New Roman"/>
          <w:sz w:val="24"/>
          <w:szCs w:val="24"/>
          <w:u w:color="00B050"/>
          <w:lang w:eastAsia="pl-PL"/>
        </w:rPr>
        <w:t>.</w:t>
      </w:r>
    </w:p>
    <w:p w:rsidR="002D79B9" w:rsidRPr="007D0A09" w:rsidRDefault="004F1B7B" w:rsidP="002D79B9">
      <w:pPr>
        <w:spacing w:line="240" w:lineRule="auto"/>
        <w:contextualSpacing/>
        <w:jc w:val="both"/>
        <w:rPr>
          <w:rFonts w:ascii="Times New Roman" w:eastAsia="Courier New" w:hAnsi="Times New Roman"/>
          <w:sz w:val="24"/>
          <w:szCs w:val="24"/>
          <w:u w:color="00B050"/>
          <w:lang w:eastAsia="pl-PL"/>
        </w:rPr>
      </w:pPr>
      <w:r>
        <w:rPr>
          <w:rFonts w:ascii="Times New Roman" w:eastAsia="Courier New" w:hAnsi="Times New Roman"/>
          <w:sz w:val="24"/>
          <w:szCs w:val="24"/>
          <w:u w:color="00B050"/>
          <w:lang w:eastAsia="pl-PL"/>
        </w:rPr>
        <w:t>Zał. B. 9 a – Wzór i</w:t>
      </w:r>
      <w:r w:rsidR="002D79B9" w:rsidRPr="007D0A09">
        <w:rPr>
          <w:rFonts w:ascii="Times New Roman" w:eastAsia="Courier New" w:hAnsi="Times New Roman"/>
          <w:sz w:val="24"/>
          <w:szCs w:val="24"/>
          <w:u w:color="00B050"/>
          <w:lang w:eastAsia="pl-PL"/>
        </w:rPr>
        <w:t>nstrukcj</w:t>
      </w:r>
      <w:r>
        <w:rPr>
          <w:rFonts w:ascii="Times New Roman" w:eastAsia="Courier New" w:hAnsi="Times New Roman"/>
          <w:sz w:val="24"/>
          <w:szCs w:val="24"/>
          <w:u w:color="00B050"/>
          <w:lang w:eastAsia="pl-PL"/>
        </w:rPr>
        <w:t>i</w:t>
      </w:r>
      <w:r w:rsidR="002D79B9" w:rsidRPr="007D0A09">
        <w:rPr>
          <w:rFonts w:ascii="Times New Roman" w:eastAsia="Courier New" w:hAnsi="Times New Roman"/>
          <w:sz w:val="24"/>
          <w:szCs w:val="24"/>
          <w:u w:color="00B050"/>
          <w:lang w:eastAsia="pl-PL"/>
        </w:rPr>
        <w:t xml:space="preserve"> wypełniania wniosku o płatność</w:t>
      </w:r>
      <w:r>
        <w:rPr>
          <w:rFonts w:ascii="Times New Roman" w:eastAsia="Courier New" w:hAnsi="Times New Roman"/>
          <w:sz w:val="24"/>
          <w:szCs w:val="24"/>
          <w:u w:color="00B050"/>
          <w:lang w:eastAsia="pl-PL"/>
        </w:rPr>
        <w:t>.</w:t>
      </w:r>
    </w:p>
    <w:p w:rsidR="002D79B9" w:rsidRPr="007D0A09" w:rsidRDefault="004F1B7B" w:rsidP="002D79B9">
      <w:pPr>
        <w:spacing w:line="240" w:lineRule="auto"/>
        <w:contextualSpacing/>
        <w:jc w:val="both"/>
        <w:rPr>
          <w:rFonts w:ascii="Times New Roman" w:eastAsia="Courier New" w:hAnsi="Times New Roman"/>
          <w:sz w:val="24"/>
          <w:szCs w:val="24"/>
          <w:u w:color="00B050"/>
          <w:lang w:eastAsia="pl-PL"/>
        </w:rPr>
      </w:pPr>
      <w:r>
        <w:rPr>
          <w:rFonts w:ascii="Times New Roman" w:eastAsia="Courier New" w:hAnsi="Times New Roman"/>
          <w:sz w:val="24"/>
          <w:szCs w:val="24"/>
          <w:u w:color="00B050"/>
          <w:lang w:eastAsia="pl-PL"/>
        </w:rPr>
        <w:t xml:space="preserve">Zał. B. 9 b – Wzór listy  </w:t>
      </w:r>
      <w:r w:rsidR="002D79B9" w:rsidRPr="007D0A09">
        <w:rPr>
          <w:rFonts w:ascii="Times New Roman" w:eastAsia="Courier New" w:hAnsi="Times New Roman"/>
          <w:sz w:val="24"/>
          <w:szCs w:val="24"/>
          <w:u w:color="00B050"/>
          <w:lang w:eastAsia="pl-PL"/>
        </w:rPr>
        <w:t>sprawdzając</w:t>
      </w:r>
      <w:r>
        <w:rPr>
          <w:rFonts w:ascii="Times New Roman" w:eastAsia="Courier New" w:hAnsi="Times New Roman"/>
          <w:sz w:val="24"/>
          <w:szCs w:val="24"/>
          <w:u w:color="00B050"/>
          <w:lang w:eastAsia="pl-PL"/>
        </w:rPr>
        <w:t>ej</w:t>
      </w:r>
      <w:r w:rsidR="002D79B9" w:rsidRPr="007D0A09">
        <w:rPr>
          <w:rFonts w:ascii="Times New Roman" w:eastAsia="Courier New" w:hAnsi="Times New Roman"/>
          <w:sz w:val="24"/>
          <w:szCs w:val="24"/>
          <w:u w:color="00B050"/>
          <w:lang w:eastAsia="pl-PL"/>
        </w:rPr>
        <w:t xml:space="preserve"> do wniosku o płatność</w:t>
      </w:r>
      <w:r>
        <w:rPr>
          <w:rFonts w:ascii="Times New Roman" w:eastAsia="Courier New" w:hAnsi="Times New Roman"/>
          <w:sz w:val="24"/>
          <w:szCs w:val="24"/>
          <w:u w:color="00B050"/>
          <w:lang w:eastAsia="pl-PL"/>
        </w:rPr>
        <w:t>.</w:t>
      </w:r>
    </w:p>
    <w:p w:rsidR="00C5471C" w:rsidRPr="007D0A09" w:rsidRDefault="004F1B7B" w:rsidP="000C0541">
      <w:pPr>
        <w:spacing w:line="240" w:lineRule="auto"/>
        <w:contextualSpacing/>
        <w:jc w:val="both"/>
        <w:rPr>
          <w:rFonts w:ascii="Times New Roman" w:eastAsia="Courier New" w:hAnsi="Times New Roman"/>
          <w:sz w:val="24"/>
          <w:szCs w:val="24"/>
          <w:u w:color="00B050"/>
          <w:lang w:eastAsia="pl-PL"/>
        </w:rPr>
      </w:pPr>
      <w:r>
        <w:rPr>
          <w:rFonts w:ascii="Times New Roman" w:eastAsia="Courier New" w:hAnsi="Times New Roman"/>
          <w:sz w:val="24"/>
          <w:szCs w:val="24"/>
          <w:u w:color="00B050"/>
          <w:lang w:eastAsia="pl-PL"/>
        </w:rPr>
        <w:t xml:space="preserve">Zał. B. 10 - </w:t>
      </w:r>
      <w:r w:rsidR="00C5471C" w:rsidRPr="007D0A09">
        <w:rPr>
          <w:rFonts w:ascii="Times New Roman" w:eastAsia="Courier New" w:hAnsi="Times New Roman"/>
          <w:sz w:val="24"/>
          <w:szCs w:val="24"/>
          <w:u w:color="00B050"/>
          <w:lang w:eastAsia="pl-PL"/>
        </w:rPr>
        <w:t>Wzór wezwania do uzupełnień</w:t>
      </w:r>
      <w:r>
        <w:rPr>
          <w:rFonts w:ascii="Times New Roman" w:eastAsia="Courier New" w:hAnsi="Times New Roman"/>
          <w:sz w:val="24"/>
          <w:szCs w:val="24"/>
          <w:u w:color="00B050"/>
          <w:lang w:eastAsia="pl-PL"/>
        </w:rPr>
        <w:t>.</w:t>
      </w:r>
    </w:p>
    <w:p w:rsidR="00C5471C"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11 - </w:t>
      </w:r>
      <w:r w:rsidR="00C5471C" w:rsidRPr="007D0A09">
        <w:rPr>
          <w:rFonts w:ascii="Times New Roman" w:hAnsi="Times New Roman"/>
          <w:sz w:val="24"/>
          <w:szCs w:val="24"/>
        </w:rPr>
        <w:t>Wzór pisma o podjęciu kontroli</w:t>
      </w:r>
      <w:r>
        <w:rPr>
          <w:rFonts w:ascii="Times New Roman" w:hAnsi="Times New Roman"/>
          <w:sz w:val="24"/>
          <w:szCs w:val="24"/>
        </w:rPr>
        <w:t>.</w:t>
      </w:r>
    </w:p>
    <w:p w:rsidR="00C5471C"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Zał. B. 12 – Wzór p</w:t>
      </w:r>
      <w:r w:rsidR="00C5471C" w:rsidRPr="007D0A09">
        <w:rPr>
          <w:rFonts w:ascii="Times New Roman" w:hAnsi="Times New Roman"/>
          <w:sz w:val="24"/>
          <w:szCs w:val="24"/>
        </w:rPr>
        <w:t>rotok</w:t>
      </w:r>
      <w:r>
        <w:rPr>
          <w:rFonts w:ascii="Times New Roman" w:hAnsi="Times New Roman"/>
          <w:sz w:val="24"/>
          <w:szCs w:val="24"/>
        </w:rPr>
        <w:t>ołu</w:t>
      </w:r>
      <w:r w:rsidR="00C5471C" w:rsidRPr="007D0A09">
        <w:rPr>
          <w:rFonts w:ascii="Times New Roman" w:hAnsi="Times New Roman"/>
          <w:sz w:val="24"/>
          <w:szCs w:val="24"/>
        </w:rPr>
        <w:t xml:space="preserve"> kontroli</w:t>
      </w:r>
      <w:r>
        <w:rPr>
          <w:rFonts w:ascii="Times New Roman" w:hAnsi="Times New Roman"/>
          <w:sz w:val="24"/>
          <w:szCs w:val="24"/>
        </w:rPr>
        <w:t>.</w:t>
      </w:r>
    </w:p>
    <w:p w:rsidR="00C5471C"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13 - </w:t>
      </w:r>
      <w:r w:rsidR="00C5471C" w:rsidRPr="007D0A09">
        <w:rPr>
          <w:rFonts w:ascii="Times New Roman" w:hAnsi="Times New Roman"/>
          <w:sz w:val="24"/>
          <w:szCs w:val="24"/>
        </w:rPr>
        <w:t>Wzór pisma dot. konieczności złożenia wyjaśnień</w:t>
      </w:r>
      <w:r>
        <w:rPr>
          <w:rFonts w:ascii="Times New Roman" w:hAnsi="Times New Roman"/>
          <w:sz w:val="24"/>
          <w:szCs w:val="24"/>
        </w:rPr>
        <w:t>.</w:t>
      </w:r>
    </w:p>
    <w:p w:rsidR="00C5471C"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Zał. B. 14</w:t>
      </w:r>
      <w:r w:rsidR="00C5471C" w:rsidRPr="007D0A09">
        <w:rPr>
          <w:rFonts w:ascii="Times New Roman" w:hAnsi="Times New Roman"/>
          <w:sz w:val="24"/>
          <w:szCs w:val="24"/>
        </w:rPr>
        <w:t xml:space="preserve"> - Wzór wezwania do zwrotu środków</w:t>
      </w:r>
      <w:r>
        <w:rPr>
          <w:rFonts w:ascii="Times New Roman" w:hAnsi="Times New Roman"/>
          <w:sz w:val="24"/>
          <w:szCs w:val="24"/>
        </w:rPr>
        <w:t>.</w:t>
      </w:r>
    </w:p>
    <w:p w:rsidR="00C5471C"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15 - </w:t>
      </w:r>
      <w:r w:rsidR="00C5471C" w:rsidRPr="007D0A09">
        <w:rPr>
          <w:rFonts w:ascii="Times New Roman" w:hAnsi="Times New Roman"/>
          <w:sz w:val="24"/>
          <w:szCs w:val="24"/>
        </w:rPr>
        <w:t>Wzór pisma informującego o wyniku rozpatrzenia odwołania</w:t>
      </w:r>
      <w:r>
        <w:rPr>
          <w:rFonts w:ascii="Times New Roman" w:hAnsi="Times New Roman"/>
          <w:sz w:val="24"/>
          <w:szCs w:val="24"/>
        </w:rPr>
        <w:t>.</w:t>
      </w:r>
    </w:p>
    <w:p w:rsidR="00602812"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16 a - </w:t>
      </w:r>
      <w:r w:rsidR="00747FC3" w:rsidRPr="007D0A09">
        <w:rPr>
          <w:rFonts w:ascii="Times New Roman" w:hAnsi="Times New Roman"/>
          <w:sz w:val="24"/>
          <w:szCs w:val="24"/>
        </w:rPr>
        <w:t xml:space="preserve">Wzór </w:t>
      </w:r>
      <w:r w:rsidR="00602812" w:rsidRPr="007D0A09">
        <w:rPr>
          <w:rFonts w:ascii="Times New Roman" w:hAnsi="Times New Roman"/>
          <w:sz w:val="24"/>
          <w:szCs w:val="24"/>
        </w:rPr>
        <w:t xml:space="preserve">deklaracji  wystawcy  weksla  „in blanco”  dla osób prowadzących działalność  gospodarczą. </w:t>
      </w:r>
    </w:p>
    <w:p w:rsidR="003D6F4E"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16 b - </w:t>
      </w:r>
      <w:r w:rsidR="00602812" w:rsidRPr="007D0A09">
        <w:rPr>
          <w:rFonts w:ascii="Times New Roman" w:hAnsi="Times New Roman"/>
          <w:sz w:val="24"/>
          <w:szCs w:val="24"/>
        </w:rPr>
        <w:t xml:space="preserve">Wzór </w:t>
      </w:r>
      <w:r w:rsidR="003D6F4E" w:rsidRPr="007D0A09">
        <w:rPr>
          <w:rFonts w:ascii="Times New Roman" w:hAnsi="Times New Roman"/>
          <w:sz w:val="24"/>
          <w:szCs w:val="24"/>
        </w:rPr>
        <w:t xml:space="preserve"> oświad</w:t>
      </w:r>
      <w:r w:rsidR="00412D4E" w:rsidRPr="007D0A09">
        <w:rPr>
          <w:rFonts w:ascii="Times New Roman" w:hAnsi="Times New Roman"/>
          <w:sz w:val="24"/>
          <w:szCs w:val="24"/>
        </w:rPr>
        <w:t>c</w:t>
      </w:r>
      <w:r w:rsidR="003D6F4E" w:rsidRPr="007D0A09">
        <w:rPr>
          <w:rFonts w:ascii="Times New Roman" w:hAnsi="Times New Roman"/>
          <w:sz w:val="24"/>
          <w:szCs w:val="24"/>
        </w:rPr>
        <w:t>zenia Grantobiorcy  do deklaracji  wekslowej dla projektu</w:t>
      </w:r>
      <w:r>
        <w:rPr>
          <w:rFonts w:ascii="Times New Roman" w:hAnsi="Times New Roman"/>
          <w:sz w:val="24"/>
          <w:szCs w:val="24"/>
        </w:rPr>
        <w:t>.</w:t>
      </w:r>
      <w:r w:rsidR="003D6F4E" w:rsidRPr="007D0A09">
        <w:rPr>
          <w:rFonts w:ascii="Times New Roman" w:hAnsi="Times New Roman"/>
          <w:sz w:val="24"/>
          <w:szCs w:val="24"/>
        </w:rPr>
        <w:t xml:space="preserve"> </w:t>
      </w:r>
    </w:p>
    <w:p w:rsidR="00747FC3"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16 c - </w:t>
      </w:r>
      <w:r w:rsidR="003D6F4E" w:rsidRPr="007D0A09">
        <w:rPr>
          <w:rFonts w:ascii="Times New Roman" w:hAnsi="Times New Roman"/>
          <w:sz w:val="24"/>
          <w:szCs w:val="24"/>
        </w:rPr>
        <w:t>Wzór  deklaracji  wystawcy weksla „in blanco” dla osób prawnych</w:t>
      </w:r>
      <w:r>
        <w:rPr>
          <w:rFonts w:ascii="Times New Roman" w:hAnsi="Times New Roman"/>
          <w:sz w:val="24"/>
          <w:szCs w:val="24"/>
        </w:rPr>
        <w:t>.</w:t>
      </w:r>
      <w:r w:rsidR="003D6F4E" w:rsidRPr="007D0A09">
        <w:rPr>
          <w:rFonts w:ascii="Times New Roman" w:hAnsi="Times New Roman"/>
          <w:sz w:val="24"/>
          <w:szCs w:val="24"/>
        </w:rPr>
        <w:t xml:space="preserve"> </w:t>
      </w:r>
    </w:p>
    <w:p w:rsidR="00747FC3" w:rsidRPr="007D0A09" w:rsidRDefault="004F1B7B" w:rsidP="000C0541">
      <w:pPr>
        <w:spacing w:line="240" w:lineRule="auto"/>
        <w:contextualSpacing/>
        <w:jc w:val="both"/>
        <w:rPr>
          <w:rFonts w:ascii="Times New Roman" w:hAnsi="Times New Roman"/>
          <w:sz w:val="24"/>
          <w:szCs w:val="24"/>
          <w:lang w:val="en-US"/>
        </w:rPr>
      </w:pPr>
      <w:r w:rsidRPr="004F1B7B">
        <w:rPr>
          <w:rFonts w:ascii="Times New Roman" w:hAnsi="Times New Roman"/>
          <w:sz w:val="24"/>
          <w:szCs w:val="24"/>
          <w:lang w:val="en-US"/>
        </w:rPr>
        <w:t xml:space="preserve">Zał. B. 17 - </w:t>
      </w:r>
      <w:r w:rsidR="00747FC3" w:rsidRPr="007D0A09">
        <w:rPr>
          <w:rFonts w:ascii="Times New Roman" w:hAnsi="Times New Roman"/>
          <w:sz w:val="24"/>
          <w:szCs w:val="24"/>
          <w:lang w:val="en-US"/>
        </w:rPr>
        <w:t>Wzór  weksla in blanco</w:t>
      </w:r>
      <w:r>
        <w:rPr>
          <w:rFonts w:ascii="Times New Roman" w:hAnsi="Times New Roman"/>
          <w:sz w:val="24"/>
          <w:szCs w:val="24"/>
          <w:lang w:val="en-US"/>
        </w:rPr>
        <w:t>.</w:t>
      </w:r>
      <w:r w:rsidR="00747FC3" w:rsidRPr="007D0A09">
        <w:rPr>
          <w:rFonts w:ascii="Times New Roman" w:hAnsi="Times New Roman"/>
          <w:sz w:val="24"/>
          <w:szCs w:val="24"/>
          <w:lang w:val="en-US"/>
        </w:rPr>
        <w:t xml:space="preserve"> </w:t>
      </w:r>
    </w:p>
    <w:p w:rsidR="00747FC3" w:rsidRPr="007D0A09" w:rsidRDefault="004F1B7B" w:rsidP="000C0541">
      <w:pPr>
        <w:spacing w:line="240" w:lineRule="auto"/>
        <w:contextualSpacing/>
        <w:jc w:val="both"/>
        <w:rPr>
          <w:rFonts w:ascii="Times New Roman" w:hAnsi="Times New Roman"/>
          <w:sz w:val="24"/>
          <w:szCs w:val="24"/>
        </w:rPr>
      </w:pPr>
      <w:r w:rsidRPr="007D0A09">
        <w:rPr>
          <w:rFonts w:ascii="Times New Roman" w:hAnsi="Times New Roman"/>
          <w:sz w:val="24"/>
          <w:szCs w:val="24"/>
        </w:rPr>
        <w:t xml:space="preserve">Zał. </w:t>
      </w:r>
      <w:r>
        <w:rPr>
          <w:rFonts w:ascii="Times New Roman" w:hAnsi="Times New Roman"/>
          <w:sz w:val="24"/>
          <w:szCs w:val="24"/>
        </w:rPr>
        <w:t xml:space="preserve">B. 18 - </w:t>
      </w:r>
      <w:r w:rsidR="00747FC3" w:rsidRPr="007D0A09">
        <w:rPr>
          <w:rFonts w:ascii="Times New Roman" w:hAnsi="Times New Roman"/>
          <w:sz w:val="24"/>
          <w:szCs w:val="24"/>
        </w:rPr>
        <w:t xml:space="preserve"> Wzór  pisma wzywającego  po odbiór zabezpieczenia</w:t>
      </w:r>
      <w:r>
        <w:rPr>
          <w:rFonts w:ascii="Times New Roman" w:hAnsi="Times New Roman"/>
          <w:sz w:val="24"/>
          <w:szCs w:val="24"/>
        </w:rPr>
        <w:t>.</w:t>
      </w:r>
    </w:p>
    <w:p w:rsidR="00747FC3"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lastRenderedPageBreak/>
        <w:t>Zał. B. 19 -</w:t>
      </w:r>
      <w:r w:rsidR="00747FC3" w:rsidRPr="007D0A09">
        <w:rPr>
          <w:rFonts w:ascii="Times New Roman" w:hAnsi="Times New Roman"/>
          <w:sz w:val="24"/>
          <w:szCs w:val="24"/>
        </w:rPr>
        <w:t xml:space="preserve"> Wzór pisma  z informacją o zwrocie zabezpieczenia</w:t>
      </w:r>
      <w:r>
        <w:rPr>
          <w:rFonts w:ascii="Times New Roman" w:hAnsi="Times New Roman"/>
          <w:sz w:val="24"/>
          <w:szCs w:val="24"/>
        </w:rPr>
        <w:t>.</w:t>
      </w:r>
    </w:p>
    <w:p w:rsidR="00747FC3"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20 - </w:t>
      </w:r>
      <w:r w:rsidR="00747FC3" w:rsidRPr="007D0A09">
        <w:rPr>
          <w:rFonts w:ascii="Times New Roman" w:hAnsi="Times New Roman"/>
          <w:sz w:val="24"/>
          <w:szCs w:val="24"/>
        </w:rPr>
        <w:t>Wzór protokołu  zwrotu zabezpieczenia</w:t>
      </w:r>
      <w:r>
        <w:rPr>
          <w:rFonts w:ascii="Times New Roman" w:hAnsi="Times New Roman"/>
          <w:sz w:val="24"/>
          <w:szCs w:val="24"/>
        </w:rPr>
        <w:t>.</w:t>
      </w:r>
      <w:r w:rsidR="00747FC3" w:rsidRPr="007D0A09">
        <w:rPr>
          <w:rFonts w:ascii="Times New Roman" w:hAnsi="Times New Roman"/>
          <w:sz w:val="24"/>
          <w:szCs w:val="24"/>
        </w:rPr>
        <w:t xml:space="preserve"> </w:t>
      </w:r>
    </w:p>
    <w:p w:rsidR="00ED171C"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21 - </w:t>
      </w:r>
      <w:r w:rsidR="00ED171C" w:rsidRPr="007D0A09">
        <w:rPr>
          <w:rFonts w:ascii="Times New Roman" w:hAnsi="Times New Roman"/>
          <w:sz w:val="24"/>
          <w:szCs w:val="24"/>
        </w:rPr>
        <w:t xml:space="preserve">Wzór protokołu </w:t>
      </w:r>
      <w:r w:rsidR="00356F31" w:rsidRPr="007D0A09">
        <w:rPr>
          <w:rFonts w:ascii="Times New Roman" w:hAnsi="Times New Roman"/>
          <w:sz w:val="24"/>
          <w:szCs w:val="24"/>
        </w:rPr>
        <w:t>zniszczenia zabezpieczenia</w:t>
      </w:r>
      <w:r>
        <w:rPr>
          <w:rFonts w:ascii="Times New Roman" w:hAnsi="Times New Roman"/>
          <w:sz w:val="24"/>
          <w:szCs w:val="24"/>
        </w:rPr>
        <w:t>.</w:t>
      </w:r>
    </w:p>
    <w:p w:rsidR="00C57BC5"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22 - </w:t>
      </w:r>
      <w:r w:rsidR="00C57BC5" w:rsidRPr="007D0A09">
        <w:rPr>
          <w:rFonts w:ascii="Times New Roman" w:hAnsi="Times New Roman"/>
          <w:sz w:val="24"/>
          <w:szCs w:val="24"/>
        </w:rPr>
        <w:t>Wzór oświadczenia o dostępie do środków</w:t>
      </w:r>
      <w:r>
        <w:rPr>
          <w:rFonts w:ascii="Times New Roman" w:hAnsi="Times New Roman"/>
          <w:sz w:val="24"/>
          <w:szCs w:val="24"/>
        </w:rPr>
        <w:t>.</w:t>
      </w:r>
    </w:p>
    <w:p w:rsidR="00E76B4B"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23 - </w:t>
      </w:r>
      <w:r w:rsidR="00E76B4B" w:rsidRPr="007D0A09">
        <w:rPr>
          <w:rFonts w:ascii="Times New Roman" w:hAnsi="Times New Roman"/>
          <w:sz w:val="24"/>
          <w:szCs w:val="24"/>
        </w:rPr>
        <w:t xml:space="preserve">Wzór pisma informującego </w:t>
      </w:r>
      <w:r w:rsidR="00DD3633" w:rsidRPr="007D0A09">
        <w:rPr>
          <w:rFonts w:ascii="Times New Roman" w:hAnsi="Times New Roman"/>
          <w:sz w:val="24"/>
          <w:szCs w:val="24"/>
        </w:rPr>
        <w:t xml:space="preserve"> akceptację  wniosku o płatnoś</w:t>
      </w:r>
      <w:r w:rsidR="00637F47" w:rsidRPr="007D0A09">
        <w:rPr>
          <w:rFonts w:ascii="Times New Roman" w:hAnsi="Times New Roman"/>
          <w:sz w:val="24"/>
          <w:szCs w:val="24"/>
        </w:rPr>
        <w:t>ć</w:t>
      </w:r>
      <w:r>
        <w:rPr>
          <w:rFonts w:ascii="Times New Roman" w:hAnsi="Times New Roman"/>
          <w:sz w:val="24"/>
          <w:szCs w:val="24"/>
        </w:rPr>
        <w:t>.</w:t>
      </w:r>
    </w:p>
    <w:p w:rsidR="00DD3633"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24 - </w:t>
      </w:r>
      <w:r w:rsidR="00C57BC5" w:rsidRPr="007D0A09">
        <w:rPr>
          <w:rFonts w:ascii="Times New Roman" w:hAnsi="Times New Roman"/>
          <w:sz w:val="24"/>
          <w:szCs w:val="24"/>
        </w:rPr>
        <w:t>W</w:t>
      </w:r>
      <w:r w:rsidR="00DD3633" w:rsidRPr="007D0A09">
        <w:rPr>
          <w:rFonts w:ascii="Times New Roman" w:hAnsi="Times New Roman"/>
          <w:sz w:val="24"/>
          <w:szCs w:val="24"/>
        </w:rPr>
        <w:t>zór</w:t>
      </w:r>
      <w:r w:rsidR="003E5897" w:rsidRPr="007D0A09">
        <w:rPr>
          <w:rFonts w:ascii="Times New Roman" w:hAnsi="Times New Roman"/>
          <w:sz w:val="24"/>
          <w:szCs w:val="24"/>
        </w:rPr>
        <w:t xml:space="preserve"> zleceni</w:t>
      </w:r>
      <w:r>
        <w:rPr>
          <w:rFonts w:ascii="Times New Roman" w:hAnsi="Times New Roman"/>
          <w:sz w:val="24"/>
          <w:szCs w:val="24"/>
        </w:rPr>
        <w:t>a</w:t>
      </w:r>
      <w:r w:rsidR="003E5897" w:rsidRPr="007D0A09">
        <w:rPr>
          <w:rFonts w:ascii="Times New Roman" w:hAnsi="Times New Roman"/>
          <w:sz w:val="24"/>
          <w:szCs w:val="24"/>
        </w:rPr>
        <w:t xml:space="preserve"> płatności</w:t>
      </w:r>
      <w:r>
        <w:rPr>
          <w:rFonts w:ascii="Times New Roman" w:hAnsi="Times New Roman"/>
          <w:sz w:val="24"/>
          <w:szCs w:val="24"/>
        </w:rPr>
        <w:t>.</w:t>
      </w:r>
      <w:r w:rsidR="003E5897" w:rsidRPr="007D0A09">
        <w:rPr>
          <w:rFonts w:ascii="Times New Roman" w:hAnsi="Times New Roman"/>
          <w:sz w:val="24"/>
          <w:szCs w:val="24"/>
        </w:rPr>
        <w:t xml:space="preserve"> </w:t>
      </w:r>
    </w:p>
    <w:p w:rsidR="00DD3633"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25 - </w:t>
      </w:r>
      <w:r w:rsidR="00DD3633" w:rsidRPr="007D0A09">
        <w:rPr>
          <w:rFonts w:ascii="Times New Roman" w:hAnsi="Times New Roman"/>
          <w:sz w:val="24"/>
          <w:szCs w:val="24"/>
        </w:rPr>
        <w:t>Wzór pisma o wystawieniu zlecenia płatności</w:t>
      </w:r>
      <w:r>
        <w:rPr>
          <w:rFonts w:ascii="Times New Roman" w:hAnsi="Times New Roman"/>
          <w:sz w:val="24"/>
          <w:szCs w:val="24"/>
        </w:rPr>
        <w:t>.</w:t>
      </w:r>
    </w:p>
    <w:p w:rsidR="00356F31" w:rsidRPr="007D0A09" w:rsidRDefault="004F1B7B"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26 - </w:t>
      </w:r>
      <w:r w:rsidR="00356F31" w:rsidRPr="007D0A09">
        <w:rPr>
          <w:rFonts w:ascii="Times New Roman" w:hAnsi="Times New Roman"/>
          <w:sz w:val="24"/>
          <w:szCs w:val="24"/>
        </w:rPr>
        <w:t>Wzór pisma o odmowie  wypłaty pomocy</w:t>
      </w:r>
      <w:r w:rsidR="000276C6">
        <w:rPr>
          <w:rFonts w:ascii="Times New Roman" w:hAnsi="Times New Roman"/>
          <w:sz w:val="24"/>
          <w:szCs w:val="24"/>
        </w:rPr>
        <w:t>.</w:t>
      </w:r>
    </w:p>
    <w:p w:rsidR="00DD3633" w:rsidRPr="007D0A09" w:rsidRDefault="000276C6"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27 - </w:t>
      </w:r>
      <w:r w:rsidR="00DD3633" w:rsidRPr="007D0A09">
        <w:rPr>
          <w:rFonts w:ascii="Times New Roman" w:hAnsi="Times New Roman"/>
          <w:sz w:val="24"/>
          <w:szCs w:val="24"/>
        </w:rPr>
        <w:t>Wzór pisma pokontrolnego</w:t>
      </w:r>
      <w:r>
        <w:rPr>
          <w:rFonts w:ascii="Times New Roman" w:hAnsi="Times New Roman"/>
          <w:sz w:val="24"/>
          <w:szCs w:val="24"/>
        </w:rPr>
        <w:t>.</w:t>
      </w:r>
      <w:r w:rsidR="00DD3633" w:rsidRPr="007D0A09">
        <w:rPr>
          <w:rFonts w:ascii="Times New Roman" w:hAnsi="Times New Roman"/>
          <w:sz w:val="24"/>
          <w:szCs w:val="24"/>
        </w:rPr>
        <w:t xml:space="preserve"> </w:t>
      </w:r>
    </w:p>
    <w:p w:rsidR="00DD3633" w:rsidRPr="007D0A09" w:rsidRDefault="000276C6"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28 - </w:t>
      </w:r>
      <w:r w:rsidR="00437E9A" w:rsidRPr="007D0A09">
        <w:rPr>
          <w:rFonts w:ascii="Times New Roman" w:hAnsi="Times New Roman"/>
          <w:sz w:val="24"/>
          <w:szCs w:val="24"/>
        </w:rPr>
        <w:t>Wzór upoważnienia</w:t>
      </w:r>
      <w:r>
        <w:rPr>
          <w:rFonts w:ascii="Times New Roman" w:hAnsi="Times New Roman"/>
          <w:sz w:val="24"/>
          <w:szCs w:val="24"/>
        </w:rPr>
        <w:t>.</w:t>
      </w:r>
      <w:r w:rsidR="00437E9A" w:rsidRPr="007D0A09">
        <w:rPr>
          <w:rFonts w:ascii="Times New Roman" w:hAnsi="Times New Roman"/>
          <w:sz w:val="24"/>
          <w:szCs w:val="24"/>
        </w:rPr>
        <w:t xml:space="preserve"> </w:t>
      </w:r>
    </w:p>
    <w:p w:rsidR="00747FC3" w:rsidRPr="007D0A09" w:rsidRDefault="000276C6"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29 - </w:t>
      </w:r>
      <w:r w:rsidR="00747FC3" w:rsidRPr="007D0A09">
        <w:rPr>
          <w:rFonts w:ascii="Times New Roman" w:hAnsi="Times New Roman"/>
          <w:sz w:val="24"/>
          <w:szCs w:val="24"/>
        </w:rPr>
        <w:t xml:space="preserve">Wzór  oświadczenia  w sprawie zachowania  trwałości </w:t>
      </w:r>
      <w:r w:rsidR="00533995" w:rsidRPr="007D0A09">
        <w:rPr>
          <w:rFonts w:ascii="Times New Roman" w:hAnsi="Times New Roman"/>
          <w:sz w:val="24"/>
          <w:szCs w:val="24"/>
        </w:rPr>
        <w:t>i statusu przedsiębiorstwa</w:t>
      </w:r>
      <w:r>
        <w:rPr>
          <w:rFonts w:ascii="Times New Roman" w:hAnsi="Times New Roman"/>
          <w:sz w:val="24"/>
          <w:szCs w:val="24"/>
        </w:rPr>
        <w:t>.</w:t>
      </w:r>
    </w:p>
    <w:p w:rsidR="00747FC3" w:rsidRPr="007D0A09" w:rsidRDefault="000276C6" w:rsidP="000C0541">
      <w:pPr>
        <w:spacing w:line="240" w:lineRule="auto"/>
        <w:contextualSpacing/>
        <w:jc w:val="both"/>
        <w:rPr>
          <w:rFonts w:ascii="Times New Roman" w:hAnsi="Times New Roman"/>
          <w:sz w:val="24"/>
          <w:szCs w:val="24"/>
        </w:rPr>
      </w:pPr>
      <w:r>
        <w:rPr>
          <w:rFonts w:ascii="Times New Roman" w:hAnsi="Times New Roman"/>
          <w:sz w:val="24"/>
          <w:szCs w:val="24"/>
        </w:rPr>
        <w:t xml:space="preserve">Zał. B. 30 - </w:t>
      </w:r>
      <w:r w:rsidR="00F52AEC" w:rsidRPr="007D0A09">
        <w:rPr>
          <w:rFonts w:ascii="Times New Roman" w:hAnsi="Times New Roman"/>
          <w:sz w:val="24"/>
          <w:szCs w:val="24"/>
        </w:rPr>
        <w:t>Obowiązki informacyjne grantobiorcy</w:t>
      </w:r>
      <w:r>
        <w:rPr>
          <w:rFonts w:ascii="Times New Roman" w:hAnsi="Times New Roman"/>
          <w:sz w:val="24"/>
          <w:szCs w:val="24"/>
        </w:rPr>
        <w:t>.</w:t>
      </w:r>
    </w:p>
    <w:p w:rsidR="002E44F4" w:rsidRDefault="000276C6" w:rsidP="00484522">
      <w:pPr>
        <w:spacing w:after="0" w:line="240" w:lineRule="auto"/>
        <w:rPr>
          <w:rFonts w:ascii="Times New Roman" w:hAnsi="Times New Roman"/>
          <w:sz w:val="24"/>
          <w:szCs w:val="24"/>
        </w:rPr>
      </w:pPr>
      <w:r>
        <w:rPr>
          <w:rFonts w:ascii="Times New Roman" w:hAnsi="Times New Roman"/>
          <w:sz w:val="24"/>
          <w:szCs w:val="24"/>
        </w:rPr>
        <w:t xml:space="preserve">Zał. B. 31 - </w:t>
      </w:r>
      <w:r w:rsidR="00D824FE" w:rsidRPr="007D0A09">
        <w:rPr>
          <w:rFonts w:ascii="Times New Roman" w:hAnsi="Times New Roman"/>
          <w:sz w:val="24"/>
          <w:szCs w:val="24"/>
        </w:rPr>
        <w:t>Wzór oświadczenia o wartości uzyskanej pomocy de minimis</w:t>
      </w:r>
      <w:r>
        <w:rPr>
          <w:rFonts w:ascii="Times New Roman" w:hAnsi="Times New Roman"/>
          <w:sz w:val="24"/>
          <w:szCs w:val="24"/>
        </w:rPr>
        <w:t>.</w:t>
      </w:r>
      <w:r w:rsidR="00D824FE" w:rsidRPr="007D0A09">
        <w:rPr>
          <w:rFonts w:ascii="Times New Roman" w:hAnsi="Times New Roman"/>
          <w:sz w:val="24"/>
          <w:szCs w:val="24"/>
        </w:rPr>
        <w:t xml:space="preserve"> </w:t>
      </w:r>
    </w:p>
    <w:p w:rsidR="00484522" w:rsidRPr="00BD5394" w:rsidRDefault="00484522" w:rsidP="00484522">
      <w:pPr>
        <w:spacing w:after="0" w:line="240" w:lineRule="auto"/>
        <w:rPr>
          <w:rFonts w:ascii="Times New Roman" w:hAnsi="Times New Roman"/>
          <w:sz w:val="20"/>
          <w:szCs w:val="20"/>
        </w:rPr>
      </w:pPr>
      <w:r w:rsidRPr="00BD5394">
        <w:rPr>
          <w:rFonts w:ascii="Times New Roman" w:hAnsi="Times New Roman"/>
          <w:sz w:val="24"/>
          <w:szCs w:val="24"/>
        </w:rPr>
        <w:t>Zał. B. 32 – Wzór oświadczenia i poufności</w:t>
      </w:r>
    </w:p>
    <w:sectPr w:rsidR="00484522" w:rsidRPr="00BD5394" w:rsidSect="00600259">
      <w:pgSz w:w="11906" w:h="16838"/>
      <w:pgMar w:top="851"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306" w:rsidRDefault="00804306" w:rsidP="00521574">
      <w:pPr>
        <w:spacing w:after="0" w:line="240" w:lineRule="auto"/>
      </w:pPr>
      <w:r>
        <w:separator/>
      </w:r>
    </w:p>
  </w:endnote>
  <w:endnote w:type="continuationSeparator" w:id="0">
    <w:p w:rsidR="00804306" w:rsidRDefault="00804306" w:rsidP="0052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306" w:rsidRDefault="00804306" w:rsidP="00521574">
      <w:pPr>
        <w:spacing w:after="0" w:line="240" w:lineRule="auto"/>
      </w:pPr>
      <w:r>
        <w:separator/>
      </w:r>
    </w:p>
  </w:footnote>
  <w:footnote w:type="continuationSeparator" w:id="0">
    <w:p w:rsidR="00804306" w:rsidRDefault="00804306" w:rsidP="00521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20D7"/>
    <w:multiLevelType w:val="hybridMultilevel"/>
    <w:tmpl w:val="9BA6E0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F77CBE"/>
    <w:multiLevelType w:val="hybridMultilevel"/>
    <w:tmpl w:val="1932DE46"/>
    <w:lvl w:ilvl="0" w:tplc="417CB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3E83B38"/>
    <w:multiLevelType w:val="hybridMultilevel"/>
    <w:tmpl w:val="42D677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239CE"/>
    <w:multiLevelType w:val="hybridMultilevel"/>
    <w:tmpl w:val="B76C4B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67358C"/>
    <w:multiLevelType w:val="hybridMultilevel"/>
    <w:tmpl w:val="5BEE2CC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7132E5"/>
    <w:multiLevelType w:val="hybridMultilevel"/>
    <w:tmpl w:val="C8D076C6"/>
    <w:lvl w:ilvl="0" w:tplc="AB98565C">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F1C9F"/>
    <w:multiLevelType w:val="hybridMultilevel"/>
    <w:tmpl w:val="E5A203B6"/>
    <w:lvl w:ilvl="0" w:tplc="E09C5D1E">
      <w:start w:val="1"/>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4C6A12"/>
    <w:multiLevelType w:val="hybridMultilevel"/>
    <w:tmpl w:val="19A2AD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0D55DD"/>
    <w:multiLevelType w:val="hybridMultilevel"/>
    <w:tmpl w:val="1932DE46"/>
    <w:lvl w:ilvl="0" w:tplc="417CB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AD7049B"/>
    <w:multiLevelType w:val="hybridMultilevel"/>
    <w:tmpl w:val="6AFCD6FA"/>
    <w:lvl w:ilvl="0" w:tplc="0E9013D0">
      <w:start w:val="1"/>
      <w:numFmt w:val="upp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9951D8"/>
    <w:multiLevelType w:val="hybridMultilevel"/>
    <w:tmpl w:val="F3DE2596"/>
    <w:lvl w:ilvl="0" w:tplc="201AF13A">
      <w:start w:val="1"/>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B8770C"/>
    <w:multiLevelType w:val="hybridMultilevel"/>
    <w:tmpl w:val="96108C6E"/>
    <w:lvl w:ilvl="0" w:tplc="61C892F0">
      <w:start w:val="7"/>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893B12"/>
    <w:multiLevelType w:val="hybridMultilevel"/>
    <w:tmpl w:val="7042052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3462CA"/>
    <w:multiLevelType w:val="hybridMultilevel"/>
    <w:tmpl w:val="B6ECF050"/>
    <w:lvl w:ilvl="0" w:tplc="04150017">
      <w:start w:val="1"/>
      <w:numFmt w:val="lowerLetter"/>
      <w:lvlText w:val="%1)"/>
      <w:lvlJc w:val="left"/>
      <w:pPr>
        <w:ind w:left="967" w:hanging="360"/>
      </w:p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14" w15:restartNumberingAfterBreak="0">
    <w:nsid w:val="59B94C27"/>
    <w:multiLevelType w:val="hybridMultilevel"/>
    <w:tmpl w:val="DFAEAA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615424"/>
    <w:multiLevelType w:val="hybridMultilevel"/>
    <w:tmpl w:val="B6ECF050"/>
    <w:lvl w:ilvl="0" w:tplc="04150017">
      <w:start w:val="1"/>
      <w:numFmt w:val="lowerLetter"/>
      <w:lvlText w:val="%1)"/>
      <w:lvlJc w:val="left"/>
      <w:pPr>
        <w:ind w:left="967" w:hanging="360"/>
      </w:p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16" w15:restartNumberingAfterBreak="0">
    <w:nsid w:val="5CD47F16"/>
    <w:multiLevelType w:val="hybridMultilevel"/>
    <w:tmpl w:val="7576C54A"/>
    <w:lvl w:ilvl="0" w:tplc="4F503838">
      <w:start w:val="1"/>
      <w:numFmt w:val="upperRoman"/>
      <w:lvlText w:val="%1."/>
      <w:lvlJc w:val="right"/>
      <w:pPr>
        <w:ind w:left="50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D75C8D"/>
    <w:multiLevelType w:val="hybridMultilevel"/>
    <w:tmpl w:val="1A6038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6F7FDC"/>
    <w:multiLevelType w:val="hybridMultilevel"/>
    <w:tmpl w:val="93CC7E32"/>
    <w:lvl w:ilvl="0" w:tplc="726E6B1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97B67D8"/>
    <w:multiLevelType w:val="hybridMultilevel"/>
    <w:tmpl w:val="4AF049EA"/>
    <w:lvl w:ilvl="0" w:tplc="EC38B24E">
      <w:start w:val="3"/>
      <w:numFmt w:val="upp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3C4E72"/>
    <w:multiLevelType w:val="hybridMultilevel"/>
    <w:tmpl w:val="0A28039E"/>
    <w:lvl w:ilvl="0" w:tplc="18469600">
      <w:start w:val="1"/>
      <w:numFmt w:val="lowerLetter"/>
      <w:lvlText w:val="%1)"/>
      <w:lvlJc w:val="left"/>
      <w:pPr>
        <w:ind w:left="419" w:hanging="360"/>
      </w:pPr>
      <w:rPr>
        <w:rFonts w:hint="default"/>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21" w15:restartNumberingAfterBreak="0">
    <w:nsid w:val="6B6C63A0"/>
    <w:multiLevelType w:val="hybridMultilevel"/>
    <w:tmpl w:val="8044197E"/>
    <w:lvl w:ilvl="0" w:tplc="D4DC8B48">
      <w:start w:val="10"/>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992579"/>
    <w:multiLevelType w:val="hybridMultilevel"/>
    <w:tmpl w:val="86F273B0"/>
    <w:lvl w:ilvl="0" w:tplc="04150013">
      <w:start w:val="1"/>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9C49BB"/>
    <w:multiLevelType w:val="hybridMultilevel"/>
    <w:tmpl w:val="D004E4C2"/>
    <w:lvl w:ilvl="0" w:tplc="04150013">
      <w:start w:val="1"/>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19"/>
  </w:num>
  <w:num w:numId="4">
    <w:abstractNumId w:val="20"/>
  </w:num>
  <w:num w:numId="5">
    <w:abstractNumId w:val="21"/>
  </w:num>
  <w:num w:numId="6">
    <w:abstractNumId w:val="15"/>
  </w:num>
  <w:num w:numId="7">
    <w:abstractNumId w:val="13"/>
  </w:num>
  <w:num w:numId="8">
    <w:abstractNumId w:val="22"/>
  </w:num>
  <w:num w:numId="9">
    <w:abstractNumId w:val="11"/>
  </w:num>
  <w:num w:numId="10">
    <w:abstractNumId w:val="23"/>
  </w:num>
  <w:num w:numId="11">
    <w:abstractNumId w:val="5"/>
  </w:num>
  <w:num w:numId="12">
    <w:abstractNumId w:val="12"/>
  </w:num>
  <w:num w:numId="13">
    <w:abstractNumId w:val="14"/>
  </w:num>
  <w:num w:numId="14">
    <w:abstractNumId w:val="7"/>
  </w:num>
  <w:num w:numId="15">
    <w:abstractNumId w:val="18"/>
  </w:num>
  <w:num w:numId="16">
    <w:abstractNumId w:val="2"/>
  </w:num>
  <w:num w:numId="17">
    <w:abstractNumId w:val="4"/>
  </w:num>
  <w:num w:numId="18">
    <w:abstractNumId w:val="17"/>
  </w:num>
  <w:num w:numId="19">
    <w:abstractNumId w:val="0"/>
  </w:num>
  <w:num w:numId="20">
    <w:abstractNumId w:val="6"/>
  </w:num>
  <w:num w:numId="21">
    <w:abstractNumId w:val="10"/>
  </w:num>
  <w:num w:numId="22">
    <w:abstractNumId w:val="3"/>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4C"/>
    <w:rsid w:val="00014F07"/>
    <w:rsid w:val="000276C6"/>
    <w:rsid w:val="00030594"/>
    <w:rsid w:val="00057434"/>
    <w:rsid w:val="00064EE3"/>
    <w:rsid w:val="000779A2"/>
    <w:rsid w:val="000970B9"/>
    <w:rsid w:val="000B4229"/>
    <w:rsid w:val="000C0541"/>
    <w:rsid w:val="000C2F29"/>
    <w:rsid w:val="000C39A6"/>
    <w:rsid w:val="000D3FAA"/>
    <w:rsid w:val="000D74BF"/>
    <w:rsid w:val="000D7920"/>
    <w:rsid w:val="000F44E9"/>
    <w:rsid w:val="00106002"/>
    <w:rsid w:val="0012307F"/>
    <w:rsid w:val="00137258"/>
    <w:rsid w:val="001374B4"/>
    <w:rsid w:val="00144952"/>
    <w:rsid w:val="00155886"/>
    <w:rsid w:val="00197A2F"/>
    <w:rsid w:val="001A7B2F"/>
    <w:rsid w:val="001B1A10"/>
    <w:rsid w:val="001B47C9"/>
    <w:rsid w:val="001D67D4"/>
    <w:rsid w:val="001F1A32"/>
    <w:rsid w:val="001F2381"/>
    <w:rsid w:val="001F4A7D"/>
    <w:rsid w:val="00203E28"/>
    <w:rsid w:val="00212CCF"/>
    <w:rsid w:val="00215355"/>
    <w:rsid w:val="00216D27"/>
    <w:rsid w:val="00231D25"/>
    <w:rsid w:val="00232B86"/>
    <w:rsid w:val="00237345"/>
    <w:rsid w:val="00245F6C"/>
    <w:rsid w:val="00246CD5"/>
    <w:rsid w:val="002567EC"/>
    <w:rsid w:val="002643A7"/>
    <w:rsid w:val="002647B9"/>
    <w:rsid w:val="00281BA7"/>
    <w:rsid w:val="00286C8F"/>
    <w:rsid w:val="0029021E"/>
    <w:rsid w:val="00290B56"/>
    <w:rsid w:val="00292E3C"/>
    <w:rsid w:val="002974AF"/>
    <w:rsid w:val="002A140F"/>
    <w:rsid w:val="002A2A0F"/>
    <w:rsid w:val="002A4C82"/>
    <w:rsid w:val="002A70C3"/>
    <w:rsid w:val="002B65E7"/>
    <w:rsid w:val="002B7DA3"/>
    <w:rsid w:val="002C60E0"/>
    <w:rsid w:val="002D1BEC"/>
    <w:rsid w:val="002D3F8A"/>
    <w:rsid w:val="002D4DFC"/>
    <w:rsid w:val="002D79B9"/>
    <w:rsid w:val="002E17A2"/>
    <w:rsid w:val="002E44F4"/>
    <w:rsid w:val="002F4D08"/>
    <w:rsid w:val="002F4D4E"/>
    <w:rsid w:val="002F6D10"/>
    <w:rsid w:val="0031795F"/>
    <w:rsid w:val="003232DE"/>
    <w:rsid w:val="00330385"/>
    <w:rsid w:val="00331285"/>
    <w:rsid w:val="003328EC"/>
    <w:rsid w:val="003543F6"/>
    <w:rsid w:val="00356F31"/>
    <w:rsid w:val="00390F29"/>
    <w:rsid w:val="00391C4A"/>
    <w:rsid w:val="00395B9C"/>
    <w:rsid w:val="00396305"/>
    <w:rsid w:val="003A02D9"/>
    <w:rsid w:val="003A1CAE"/>
    <w:rsid w:val="003A3050"/>
    <w:rsid w:val="003B7033"/>
    <w:rsid w:val="003D297E"/>
    <w:rsid w:val="003D3118"/>
    <w:rsid w:val="003D5EEB"/>
    <w:rsid w:val="003D6F4E"/>
    <w:rsid w:val="003E1D51"/>
    <w:rsid w:val="003E2B75"/>
    <w:rsid w:val="003E5897"/>
    <w:rsid w:val="003F7DFA"/>
    <w:rsid w:val="00402477"/>
    <w:rsid w:val="00412836"/>
    <w:rsid w:val="00412A09"/>
    <w:rsid w:val="00412D4E"/>
    <w:rsid w:val="00421BC5"/>
    <w:rsid w:val="00425C07"/>
    <w:rsid w:val="0043332A"/>
    <w:rsid w:val="00433F12"/>
    <w:rsid w:val="00437E9A"/>
    <w:rsid w:val="00452D68"/>
    <w:rsid w:val="004551B2"/>
    <w:rsid w:val="0046028B"/>
    <w:rsid w:val="00463E61"/>
    <w:rsid w:val="00466839"/>
    <w:rsid w:val="00480A29"/>
    <w:rsid w:val="00484522"/>
    <w:rsid w:val="004B209A"/>
    <w:rsid w:val="004B22BA"/>
    <w:rsid w:val="004C0071"/>
    <w:rsid w:val="004C3E4F"/>
    <w:rsid w:val="004C4155"/>
    <w:rsid w:val="004D31B8"/>
    <w:rsid w:val="004D327F"/>
    <w:rsid w:val="004D4A68"/>
    <w:rsid w:val="004E7B52"/>
    <w:rsid w:val="004F1B7B"/>
    <w:rsid w:val="0050752C"/>
    <w:rsid w:val="00514087"/>
    <w:rsid w:val="0052002D"/>
    <w:rsid w:val="00521574"/>
    <w:rsid w:val="0053229E"/>
    <w:rsid w:val="005335DD"/>
    <w:rsid w:val="00533995"/>
    <w:rsid w:val="005375B1"/>
    <w:rsid w:val="005435C2"/>
    <w:rsid w:val="0054661F"/>
    <w:rsid w:val="00560F5A"/>
    <w:rsid w:val="005645EB"/>
    <w:rsid w:val="00566383"/>
    <w:rsid w:val="00572E0F"/>
    <w:rsid w:val="0058150D"/>
    <w:rsid w:val="005A39A0"/>
    <w:rsid w:val="005B288C"/>
    <w:rsid w:val="005B2F82"/>
    <w:rsid w:val="005B733F"/>
    <w:rsid w:val="005C52E4"/>
    <w:rsid w:val="005D029D"/>
    <w:rsid w:val="005D1A1D"/>
    <w:rsid w:val="005D2519"/>
    <w:rsid w:val="005E1202"/>
    <w:rsid w:val="005E40F9"/>
    <w:rsid w:val="005E48C1"/>
    <w:rsid w:val="005F2978"/>
    <w:rsid w:val="005F333E"/>
    <w:rsid w:val="00600259"/>
    <w:rsid w:val="00602812"/>
    <w:rsid w:val="00612F4F"/>
    <w:rsid w:val="006200CD"/>
    <w:rsid w:val="006311D7"/>
    <w:rsid w:val="00637F47"/>
    <w:rsid w:val="00641629"/>
    <w:rsid w:val="00642F4D"/>
    <w:rsid w:val="00647FE4"/>
    <w:rsid w:val="00662D68"/>
    <w:rsid w:val="0069465D"/>
    <w:rsid w:val="006948A5"/>
    <w:rsid w:val="006A26CF"/>
    <w:rsid w:val="006B1B9A"/>
    <w:rsid w:val="006B270C"/>
    <w:rsid w:val="006D1348"/>
    <w:rsid w:val="006D5B96"/>
    <w:rsid w:val="006D78B1"/>
    <w:rsid w:val="006F0112"/>
    <w:rsid w:val="0070282F"/>
    <w:rsid w:val="00702831"/>
    <w:rsid w:val="007142ED"/>
    <w:rsid w:val="0073054A"/>
    <w:rsid w:val="00730653"/>
    <w:rsid w:val="0074622E"/>
    <w:rsid w:val="00747FC3"/>
    <w:rsid w:val="0075047D"/>
    <w:rsid w:val="00760536"/>
    <w:rsid w:val="0076629C"/>
    <w:rsid w:val="00780C27"/>
    <w:rsid w:val="00793B82"/>
    <w:rsid w:val="00794F2B"/>
    <w:rsid w:val="0079564E"/>
    <w:rsid w:val="007958D5"/>
    <w:rsid w:val="00797D1F"/>
    <w:rsid w:val="00797D39"/>
    <w:rsid w:val="007A20C6"/>
    <w:rsid w:val="007A54D5"/>
    <w:rsid w:val="007B23E7"/>
    <w:rsid w:val="007B6529"/>
    <w:rsid w:val="007C1197"/>
    <w:rsid w:val="007C17DB"/>
    <w:rsid w:val="007D0A09"/>
    <w:rsid w:val="007D76B2"/>
    <w:rsid w:val="00804306"/>
    <w:rsid w:val="008066B0"/>
    <w:rsid w:val="00817FA1"/>
    <w:rsid w:val="00826186"/>
    <w:rsid w:val="0083020C"/>
    <w:rsid w:val="0083203C"/>
    <w:rsid w:val="0083434B"/>
    <w:rsid w:val="00842A54"/>
    <w:rsid w:val="008468E5"/>
    <w:rsid w:val="00851D33"/>
    <w:rsid w:val="00856471"/>
    <w:rsid w:val="00881A39"/>
    <w:rsid w:val="0088602F"/>
    <w:rsid w:val="00893333"/>
    <w:rsid w:val="008978A5"/>
    <w:rsid w:val="008A077B"/>
    <w:rsid w:val="008A14D6"/>
    <w:rsid w:val="008A18CC"/>
    <w:rsid w:val="008B3C0E"/>
    <w:rsid w:val="008B4706"/>
    <w:rsid w:val="008C73D4"/>
    <w:rsid w:val="008D44D9"/>
    <w:rsid w:val="008F728E"/>
    <w:rsid w:val="009026B8"/>
    <w:rsid w:val="00906561"/>
    <w:rsid w:val="00907AB6"/>
    <w:rsid w:val="009102C5"/>
    <w:rsid w:val="00932E95"/>
    <w:rsid w:val="00940D0C"/>
    <w:rsid w:val="0094677B"/>
    <w:rsid w:val="00950162"/>
    <w:rsid w:val="00953D6E"/>
    <w:rsid w:val="0095601F"/>
    <w:rsid w:val="00957BB0"/>
    <w:rsid w:val="00962E97"/>
    <w:rsid w:val="00965E69"/>
    <w:rsid w:val="009809DA"/>
    <w:rsid w:val="00980FB2"/>
    <w:rsid w:val="0098130E"/>
    <w:rsid w:val="00982A0B"/>
    <w:rsid w:val="00982C92"/>
    <w:rsid w:val="00986C1A"/>
    <w:rsid w:val="00992B4A"/>
    <w:rsid w:val="00995C19"/>
    <w:rsid w:val="0099602B"/>
    <w:rsid w:val="009A3CBE"/>
    <w:rsid w:val="009A4583"/>
    <w:rsid w:val="009A4FD1"/>
    <w:rsid w:val="009B0EEB"/>
    <w:rsid w:val="009C4481"/>
    <w:rsid w:val="009D03F3"/>
    <w:rsid w:val="009E4D1B"/>
    <w:rsid w:val="00A10895"/>
    <w:rsid w:val="00A16E18"/>
    <w:rsid w:val="00A362E8"/>
    <w:rsid w:val="00A429D5"/>
    <w:rsid w:val="00A45B6C"/>
    <w:rsid w:val="00A4643F"/>
    <w:rsid w:val="00A67250"/>
    <w:rsid w:val="00A71F91"/>
    <w:rsid w:val="00A73929"/>
    <w:rsid w:val="00A75A48"/>
    <w:rsid w:val="00A81BDB"/>
    <w:rsid w:val="00A82055"/>
    <w:rsid w:val="00AA0329"/>
    <w:rsid w:val="00AA070B"/>
    <w:rsid w:val="00AB1C90"/>
    <w:rsid w:val="00AB4AD6"/>
    <w:rsid w:val="00AB6CF5"/>
    <w:rsid w:val="00AC7CDE"/>
    <w:rsid w:val="00AD3B0F"/>
    <w:rsid w:val="00AD5FC0"/>
    <w:rsid w:val="00AD62AB"/>
    <w:rsid w:val="00AF204C"/>
    <w:rsid w:val="00B04485"/>
    <w:rsid w:val="00B1044A"/>
    <w:rsid w:val="00B15820"/>
    <w:rsid w:val="00B17817"/>
    <w:rsid w:val="00B405D9"/>
    <w:rsid w:val="00B44F54"/>
    <w:rsid w:val="00B50616"/>
    <w:rsid w:val="00B51735"/>
    <w:rsid w:val="00B63C70"/>
    <w:rsid w:val="00B64D6C"/>
    <w:rsid w:val="00B717F2"/>
    <w:rsid w:val="00B86EED"/>
    <w:rsid w:val="00B93B70"/>
    <w:rsid w:val="00B95593"/>
    <w:rsid w:val="00BA1A74"/>
    <w:rsid w:val="00BA3FC2"/>
    <w:rsid w:val="00BB3668"/>
    <w:rsid w:val="00BB6314"/>
    <w:rsid w:val="00BC7A97"/>
    <w:rsid w:val="00BD5394"/>
    <w:rsid w:val="00BD65EF"/>
    <w:rsid w:val="00BE38D8"/>
    <w:rsid w:val="00C03F51"/>
    <w:rsid w:val="00C1156A"/>
    <w:rsid w:val="00C41E40"/>
    <w:rsid w:val="00C44251"/>
    <w:rsid w:val="00C5471C"/>
    <w:rsid w:val="00C57BC5"/>
    <w:rsid w:val="00C6251E"/>
    <w:rsid w:val="00C65C47"/>
    <w:rsid w:val="00C675CB"/>
    <w:rsid w:val="00C70E77"/>
    <w:rsid w:val="00C74D0C"/>
    <w:rsid w:val="00C76A44"/>
    <w:rsid w:val="00C77145"/>
    <w:rsid w:val="00C8206B"/>
    <w:rsid w:val="00C87EEF"/>
    <w:rsid w:val="00C97AF3"/>
    <w:rsid w:val="00CA6724"/>
    <w:rsid w:val="00CB28E5"/>
    <w:rsid w:val="00CB3BAB"/>
    <w:rsid w:val="00CB68F8"/>
    <w:rsid w:val="00CC0A55"/>
    <w:rsid w:val="00CD3319"/>
    <w:rsid w:val="00CD384E"/>
    <w:rsid w:val="00CE51A5"/>
    <w:rsid w:val="00CF3D73"/>
    <w:rsid w:val="00CF4316"/>
    <w:rsid w:val="00CF4B65"/>
    <w:rsid w:val="00D35BD9"/>
    <w:rsid w:val="00D404E1"/>
    <w:rsid w:val="00D47F64"/>
    <w:rsid w:val="00D577D4"/>
    <w:rsid w:val="00D67189"/>
    <w:rsid w:val="00D75CF0"/>
    <w:rsid w:val="00D8148B"/>
    <w:rsid w:val="00D824FE"/>
    <w:rsid w:val="00D95282"/>
    <w:rsid w:val="00DA419D"/>
    <w:rsid w:val="00DB211A"/>
    <w:rsid w:val="00DB2633"/>
    <w:rsid w:val="00DD3633"/>
    <w:rsid w:val="00DE384C"/>
    <w:rsid w:val="00DF7456"/>
    <w:rsid w:val="00E006AE"/>
    <w:rsid w:val="00E01A10"/>
    <w:rsid w:val="00E0226C"/>
    <w:rsid w:val="00E04244"/>
    <w:rsid w:val="00E114D4"/>
    <w:rsid w:val="00E20581"/>
    <w:rsid w:val="00E32AB4"/>
    <w:rsid w:val="00E344EA"/>
    <w:rsid w:val="00E34C5B"/>
    <w:rsid w:val="00E51FE2"/>
    <w:rsid w:val="00E626A7"/>
    <w:rsid w:val="00E62BF5"/>
    <w:rsid w:val="00E64377"/>
    <w:rsid w:val="00E644C5"/>
    <w:rsid w:val="00E703DC"/>
    <w:rsid w:val="00E76B4B"/>
    <w:rsid w:val="00E76F56"/>
    <w:rsid w:val="00E877CB"/>
    <w:rsid w:val="00E90B03"/>
    <w:rsid w:val="00E94784"/>
    <w:rsid w:val="00EA1A11"/>
    <w:rsid w:val="00EA2B2B"/>
    <w:rsid w:val="00EA40AB"/>
    <w:rsid w:val="00EA6081"/>
    <w:rsid w:val="00EB5032"/>
    <w:rsid w:val="00EC19C8"/>
    <w:rsid w:val="00EC6D1E"/>
    <w:rsid w:val="00EC7B47"/>
    <w:rsid w:val="00ED171C"/>
    <w:rsid w:val="00EF3FFA"/>
    <w:rsid w:val="00F1108C"/>
    <w:rsid w:val="00F134FA"/>
    <w:rsid w:val="00F13C7E"/>
    <w:rsid w:val="00F22948"/>
    <w:rsid w:val="00F3331D"/>
    <w:rsid w:val="00F52AEC"/>
    <w:rsid w:val="00F5649B"/>
    <w:rsid w:val="00F61430"/>
    <w:rsid w:val="00F61C41"/>
    <w:rsid w:val="00F7646C"/>
    <w:rsid w:val="00FA1881"/>
    <w:rsid w:val="00FA7EB1"/>
    <w:rsid w:val="00FA7F4C"/>
    <w:rsid w:val="00FB016D"/>
    <w:rsid w:val="00FB1B54"/>
    <w:rsid w:val="00FD561A"/>
    <w:rsid w:val="00FE0393"/>
    <w:rsid w:val="00FE634C"/>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386D"/>
  <w15:docId w15:val="{834F3E54-7897-4A7C-8E4C-36CDF0DE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F4C"/>
    <w:rPr>
      <w:rFonts w:ascii="Calibri" w:eastAsia="Calibri" w:hAnsi="Calibri" w:cs="Times New Roman"/>
    </w:rPr>
  </w:style>
  <w:style w:type="paragraph" w:styleId="Nagwek9">
    <w:name w:val="heading 9"/>
    <w:basedOn w:val="Normalny"/>
    <w:next w:val="Normalny"/>
    <w:link w:val="Nagwek9Znak"/>
    <w:uiPriority w:val="9"/>
    <w:unhideWhenUsed/>
    <w:qFormat/>
    <w:rsid w:val="007142ED"/>
    <w:pPr>
      <w:keepNext/>
      <w:keepLines/>
      <w:pBdr>
        <w:top w:val="single" w:sz="8" w:space="1" w:color="auto"/>
        <w:left w:val="single" w:sz="8" w:space="4" w:color="auto"/>
        <w:bottom w:val="single" w:sz="8" w:space="1" w:color="auto"/>
        <w:right w:val="single" w:sz="8" w:space="4" w:color="auto"/>
      </w:pBdr>
      <w:shd w:val="clear" w:color="auto" w:fill="2F5496"/>
      <w:spacing w:before="120" w:after="120" w:line="240" w:lineRule="auto"/>
      <w:jc w:val="both"/>
      <w:outlineLvl w:val="8"/>
    </w:pPr>
    <w:rPr>
      <w:rFonts w:ascii="Bookman Old Style" w:eastAsia="Times New Roman" w:hAnsi="Bookman Old Style"/>
      <w:iCs/>
      <w:color w:val="FFFFFF"/>
      <w:sz w:val="20"/>
      <w:szCs w:val="21"/>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FA7F4C"/>
    <w:rPr>
      <w:sz w:val="16"/>
      <w:szCs w:val="16"/>
    </w:rPr>
  </w:style>
  <w:style w:type="paragraph" w:styleId="Tekstkomentarza">
    <w:name w:val="annotation text"/>
    <w:basedOn w:val="Normalny"/>
    <w:link w:val="TekstkomentarzaZnak"/>
    <w:uiPriority w:val="99"/>
    <w:semiHidden/>
    <w:unhideWhenUsed/>
    <w:rsid w:val="00FA7F4C"/>
    <w:rPr>
      <w:sz w:val="20"/>
      <w:szCs w:val="20"/>
      <w:lang w:val="x-none"/>
    </w:rPr>
  </w:style>
  <w:style w:type="character" w:customStyle="1" w:styleId="TekstkomentarzaZnak">
    <w:name w:val="Tekst komentarza Znak"/>
    <w:basedOn w:val="Domylnaczcionkaakapitu"/>
    <w:link w:val="Tekstkomentarza"/>
    <w:uiPriority w:val="99"/>
    <w:semiHidden/>
    <w:rsid w:val="00FA7F4C"/>
    <w:rPr>
      <w:rFonts w:ascii="Calibri" w:eastAsia="Calibri" w:hAnsi="Calibri" w:cs="Times New Roman"/>
      <w:sz w:val="20"/>
      <w:szCs w:val="20"/>
      <w:lang w:val="x-none"/>
    </w:rPr>
  </w:style>
  <w:style w:type="paragraph" w:styleId="Tekstdymka">
    <w:name w:val="Balloon Text"/>
    <w:basedOn w:val="Normalny"/>
    <w:link w:val="TekstdymkaZnak"/>
    <w:uiPriority w:val="99"/>
    <w:semiHidden/>
    <w:unhideWhenUsed/>
    <w:rsid w:val="00FA7F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7F4C"/>
    <w:rPr>
      <w:rFonts w:ascii="Tahoma" w:eastAsia="Calibri" w:hAnsi="Tahoma" w:cs="Tahoma"/>
      <w:sz w:val="16"/>
      <w:szCs w:val="16"/>
    </w:rPr>
  </w:style>
  <w:style w:type="paragraph" w:styleId="Akapitzlist">
    <w:name w:val="List Paragraph"/>
    <w:basedOn w:val="Normalny"/>
    <w:link w:val="AkapitzlistZnak"/>
    <w:uiPriority w:val="34"/>
    <w:qFormat/>
    <w:rsid w:val="00FA7F4C"/>
    <w:pPr>
      <w:ind w:left="720"/>
      <w:contextualSpacing/>
    </w:pPr>
    <w:rPr>
      <w:lang w:val="x-none"/>
    </w:rPr>
  </w:style>
  <w:style w:type="character" w:customStyle="1" w:styleId="AkapitzlistZnak">
    <w:name w:val="Akapit z listą Znak"/>
    <w:link w:val="Akapitzlist"/>
    <w:uiPriority w:val="34"/>
    <w:locked/>
    <w:rsid w:val="00FA7F4C"/>
    <w:rPr>
      <w:rFonts w:ascii="Calibri" w:eastAsia="Calibri" w:hAnsi="Calibri" w:cs="Times New Roman"/>
      <w:lang w:val="x-none"/>
    </w:rPr>
  </w:style>
  <w:style w:type="paragraph" w:styleId="Stopka">
    <w:name w:val="footer"/>
    <w:basedOn w:val="Normalny"/>
    <w:link w:val="StopkaZnak"/>
    <w:uiPriority w:val="99"/>
    <w:unhideWhenUsed/>
    <w:rsid w:val="00642F4D"/>
    <w:pPr>
      <w:tabs>
        <w:tab w:val="center" w:pos="4536"/>
        <w:tab w:val="right" w:pos="9072"/>
      </w:tabs>
    </w:pPr>
    <w:rPr>
      <w:lang w:val="x-none"/>
    </w:rPr>
  </w:style>
  <w:style w:type="character" w:customStyle="1" w:styleId="StopkaZnak">
    <w:name w:val="Stopka Znak"/>
    <w:basedOn w:val="Domylnaczcionkaakapitu"/>
    <w:link w:val="Stopka"/>
    <w:uiPriority w:val="99"/>
    <w:rsid w:val="00642F4D"/>
    <w:rPr>
      <w:rFonts w:ascii="Calibri" w:eastAsia="Calibri" w:hAnsi="Calibri" w:cs="Times New Roman"/>
      <w:lang w:val="x-none"/>
    </w:rPr>
  </w:style>
  <w:style w:type="paragraph" w:customStyle="1" w:styleId="Default">
    <w:name w:val="Default"/>
    <w:rsid w:val="00C97AF3"/>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9Znak">
    <w:name w:val="Nagłówek 9 Znak"/>
    <w:basedOn w:val="Domylnaczcionkaakapitu"/>
    <w:link w:val="Nagwek9"/>
    <w:uiPriority w:val="9"/>
    <w:rsid w:val="007142ED"/>
    <w:rPr>
      <w:rFonts w:ascii="Bookman Old Style" w:eastAsia="Times New Roman" w:hAnsi="Bookman Old Style" w:cs="Times New Roman"/>
      <w:iCs/>
      <w:color w:val="FFFFFF"/>
      <w:sz w:val="20"/>
      <w:szCs w:val="21"/>
      <w:shd w:val="clear" w:color="auto" w:fill="2F5496"/>
      <w:lang w:val="x-none"/>
    </w:rPr>
  </w:style>
  <w:style w:type="paragraph" w:styleId="Tekstprzypisukocowego">
    <w:name w:val="endnote text"/>
    <w:basedOn w:val="Normalny"/>
    <w:link w:val="TekstprzypisukocowegoZnak"/>
    <w:uiPriority w:val="99"/>
    <w:semiHidden/>
    <w:unhideWhenUsed/>
    <w:rsid w:val="005215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157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21574"/>
    <w:rPr>
      <w:vertAlign w:val="superscript"/>
    </w:rPr>
  </w:style>
  <w:style w:type="paragraph" w:styleId="Tematkomentarza">
    <w:name w:val="annotation subject"/>
    <w:basedOn w:val="Tekstkomentarza"/>
    <w:next w:val="Tekstkomentarza"/>
    <w:link w:val="TematkomentarzaZnak"/>
    <w:uiPriority w:val="99"/>
    <w:semiHidden/>
    <w:unhideWhenUsed/>
    <w:rsid w:val="00B405D9"/>
    <w:pPr>
      <w:spacing w:line="240" w:lineRule="auto"/>
    </w:pPr>
    <w:rPr>
      <w:b/>
      <w:bCs/>
      <w:lang w:val="pl-PL"/>
    </w:rPr>
  </w:style>
  <w:style w:type="character" w:customStyle="1" w:styleId="TematkomentarzaZnak">
    <w:name w:val="Temat komentarza Znak"/>
    <w:basedOn w:val="TekstkomentarzaZnak"/>
    <w:link w:val="Tematkomentarza"/>
    <w:uiPriority w:val="99"/>
    <w:semiHidden/>
    <w:rsid w:val="00B405D9"/>
    <w:rPr>
      <w:rFonts w:ascii="Calibri" w:eastAsia="Calibri" w:hAnsi="Calibri" w:cs="Times New Roman"/>
      <w:b/>
      <w:bCs/>
      <w:sz w:val="20"/>
      <w:szCs w:val="20"/>
      <w:lang w:val="x-none"/>
    </w:rPr>
  </w:style>
  <w:style w:type="paragraph" w:styleId="Poprawka">
    <w:name w:val="Revision"/>
    <w:hidden/>
    <w:uiPriority w:val="99"/>
    <w:semiHidden/>
    <w:rsid w:val="00B405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6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7C04-D1F6-46FA-86BC-41C21E97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5256</Words>
  <Characters>31539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 1</dc:creator>
  <cp:lastModifiedBy>DELL</cp:lastModifiedBy>
  <cp:revision>39</cp:revision>
  <cp:lastPrinted>2019-06-26T13:17:00Z</cp:lastPrinted>
  <dcterms:created xsi:type="dcterms:W3CDTF">2019-07-25T20:50:00Z</dcterms:created>
  <dcterms:modified xsi:type="dcterms:W3CDTF">2019-12-12T06:29:00Z</dcterms:modified>
</cp:coreProperties>
</file>