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254908">
        <w:t>0</w:t>
      </w:r>
      <w:r w:rsidR="00F815E1">
        <w:t>8</w:t>
      </w:r>
      <w:r>
        <w:t>.</w:t>
      </w:r>
      <w:r w:rsidR="001E20FA">
        <w:t>0</w:t>
      </w:r>
      <w:r w:rsidR="00254908">
        <w:t>3</w:t>
      </w:r>
      <w:r>
        <w:t>.201</w:t>
      </w:r>
      <w:r w:rsidR="001E20FA">
        <w:t>9</w:t>
      </w:r>
      <w:r>
        <w:t xml:space="preserve"> r.</w:t>
      </w:r>
      <w:bookmarkStart w:id="1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AD008E" w:rsidRDefault="00567617" w:rsidP="00AD008E">
      <w:pPr>
        <w:spacing w:line="276" w:lineRule="auto"/>
        <w:jc w:val="center"/>
        <w:rPr>
          <w:rFonts w:cstheme="minorHAnsi"/>
          <w:lang w:eastAsia="pl-PL"/>
        </w:rPr>
      </w:pPr>
      <w:r w:rsidRPr="00567617">
        <w:rPr>
          <w:b/>
          <w:szCs w:val="16"/>
        </w:rPr>
        <w:t>SZKOLENIE DLA</w:t>
      </w:r>
      <w:r w:rsidR="003B4F5C">
        <w:rPr>
          <w:b/>
          <w:szCs w:val="16"/>
        </w:rPr>
        <w:t xml:space="preserve"> POTENCJALNYCH WNIOSKODAWCÓ</w:t>
      </w:r>
      <w:r w:rsidR="0013013A">
        <w:rPr>
          <w:b/>
          <w:szCs w:val="16"/>
        </w:rPr>
        <w:t>W EFRR-REWITALIZACJA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13013A">
        <w:rPr>
          <w:rFonts w:eastAsia="Calibri"/>
          <w:lang w:eastAsia="en-US"/>
        </w:rPr>
        <w:t xml:space="preserve"> dla potencjalnych wnioskodawców</w:t>
      </w:r>
      <w:r w:rsidR="00B50382" w:rsidRPr="00FD3897">
        <w:t xml:space="preserve"> </w:t>
      </w:r>
      <w:r w:rsidR="00B50382">
        <w:rPr>
          <w:rFonts w:eastAsia="Calibri"/>
          <w:lang w:eastAsia="en-US"/>
        </w:rPr>
        <w:t xml:space="preserve"> </w:t>
      </w:r>
      <w:r w:rsidR="00954258">
        <w:rPr>
          <w:rFonts w:eastAsia="Calibri"/>
          <w:lang w:eastAsia="en-US"/>
        </w:rPr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815E1" w:rsidRPr="00F815E1" w:rsidRDefault="00010E01" w:rsidP="00F815E1">
      <w:pPr>
        <w:spacing w:line="276" w:lineRule="auto"/>
        <w:jc w:val="center"/>
        <w:rPr>
          <w:rFonts w:cstheme="minorHAnsi"/>
          <w:b/>
          <w:lang w:eastAsia="pl-PL"/>
        </w:rPr>
      </w:pPr>
      <w:r w:rsidRPr="00D376DA">
        <w:rPr>
          <w:rFonts w:eastAsia="Calibri"/>
          <w:b/>
          <w:lang w:eastAsia="en-US"/>
        </w:rPr>
        <w:t>wniosków</w:t>
      </w:r>
      <w:r w:rsidR="00F815E1" w:rsidRPr="00F815E1">
        <w:rPr>
          <w:rFonts w:cstheme="minorHAnsi"/>
          <w:b/>
          <w:lang w:eastAsia="pl-PL"/>
        </w:rPr>
        <w:t xml:space="preserve"> o dofinansowanie na projekty realizowane </w:t>
      </w:r>
    </w:p>
    <w:p w:rsidR="00FE3C36" w:rsidRPr="0013013A" w:rsidRDefault="00F815E1" w:rsidP="0013013A">
      <w:pPr>
        <w:spacing w:line="276" w:lineRule="auto"/>
        <w:jc w:val="center"/>
        <w:rPr>
          <w:rFonts w:cstheme="minorHAnsi"/>
          <w:b/>
          <w:lang w:eastAsia="pl-PL"/>
        </w:rPr>
      </w:pPr>
      <w:r w:rsidRPr="00F815E1">
        <w:rPr>
          <w:rFonts w:cstheme="minorHAnsi"/>
          <w:b/>
          <w:lang w:eastAsia="pl-PL"/>
        </w:rPr>
        <w:t>przez podmioty inne niż LGD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</w:t>
      </w:r>
      <w:r w:rsidR="0013013A">
        <w:rPr>
          <w:rFonts w:eastAsia="Calibri"/>
          <w:lang w:eastAsia="en-US"/>
        </w:rPr>
        <w:t xml:space="preserve">Regionalnego Programu Operacyjnego Województwa </w:t>
      </w:r>
      <w:r w:rsidR="00954258">
        <w:rPr>
          <w:rFonts w:eastAsia="Calibri"/>
          <w:lang w:eastAsia="en-US"/>
        </w:rPr>
        <w:t>Kujawsko-Pomorskiego</w:t>
      </w:r>
      <w:r w:rsidR="00D376DA">
        <w:rPr>
          <w:rFonts w:eastAsia="Calibri"/>
          <w:lang w:eastAsia="en-US"/>
        </w:rPr>
        <w:t xml:space="preserve"> na lata 2014-2020</w:t>
      </w:r>
    </w:p>
    <w:p w:rsidR="00976311" w:rsidRPr="00B867D8" w:rsidRDefault="00976311" w:rsidP="00B867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B867D8" w:rsidRPr="00FD3897" w:rsidRDefault="00CD06B2" w:rsidP="00B867D8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</w:t>
      </w:r>
      <w:r w:rsidR="00254908">
        <w:rPr>
          <w:rFonts w:eastAsia="Calibri"/>
          <w:b/>
          <w:lang w:eastAsia="en-US"/>
        </w:rPr>
        <w:t>26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1E20FA">
        <w:rPr>
          <w:rFonts w:eastAsia="Calibri"/>
          <w:b/>
          <w:lang w:eastAsia="en-US"/>
        </w:rPr>
        <w:t>marca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201</w:t>
      </w:r>
      <w:r w:rsidR="001E20FA">
        <w:rPr>
          <w:rFonts w:eastAsia="Calibri"/>
          <w:b/>
          <w:lang w:eastAsia="en-US"/>
        </w:rPr>
        <w:t>9</w:t>
      </w:r>
      <w:r w:rsidR="00B867D8">
        <w:rPr>
          <w:rFonts w:eastAsia="Calibri"/>
          <w:b/>
          <w:lang w:eastAsia="en-US"/>
        </w:rPr>
        <w:t xml:space="preserve"> r. </w:t>
      </w:r>
      <w:r w:rsidR="00010E01" w:rsidRPr="00FD3897">
        <w:rPr>
          <w:rFonts w:eastAsia="Calibri"/>
          <w:b/>
          <w:lang w:eastAsia="en-US"/>
        </w:rPr>
        <w:t xml:space="preserve">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Wiejskim Domu Kultury w Karbowie, 87-300 Brodnica</w:t>
      </w:r>
    </w:p>
    <w:p w:rsidR="00010E01" w:rsidRPr="00FD3897" w:rsidRDefault="00010E01" w:rsidP="00CD06B2">
      <w:pPr>
        <w:suppressAutoHyphens w:val="0"/>
        <w:jc w:val="center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567617" w:rsidRPr="00B867D8" w:rsidRDefault="00654E8C" w:rsidP="00254908">
      <w:pPr>
        <w:suppressAutoHyphens w:val="0"/>
        <w:jc w:val="center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</w:t>
      </w:r>
      <w:r w:rsidR="00B867D8">
        <w:t>ZASADY I PROCEDURY WSPARCIA W RAMACH EF</w:t>
      </w:r>
      <w:r w:rsidR="00254908">
        <w:t>RR-REWITALIZACJA</w:t>
      </w:r>
      <w:r w:rsidR="00B867D8">
        <w:t>”</w:t>
      </w:r>
    </w:p>
    <w:p w:rsidR="00E2634E" w:rsidRPr="00E2634E" w:rsidRDefault="00E2634E" w:rsidP="00976311">
      <w:pPr>
        <w:suppressAutoHyphens w:val="0"/>
        <w:jc w:val="both"/>
        <w:rPr>
          <w:rFonts w:eastAsia="Calibri"/>
          <w:lang w:eastAsia="en-US"/>
        </w:rPr>
      </w:pP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254908">
        <w:rPr>
          <w:rFonts w:eastAsia="Calibri"/>
          <w:b/>
          <w:lang w:eastAsia="en-US"/>
        </w:rPr>
        <w:t>2</w:t>
      </w:r>
      <w:r w:rsidR="00F815E1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</w:t>
      </w:r>
      <w:r w:rsidR="001E20FA">
        <w:rPr>
          <w:rFonts w:eastAsia="Calibri"/>
          <w:b/>
          <w:lang w:eastAsia="en-US"/>
        </w:rPr>
        <w:t>marca</w:t>
      </w:r>
      <w:r>
        <w:rPr>
          <w:rFonts w:eastAsia="Calibri"/>
          <w:b/>
          <w:lang w:eastAsia="en-US"/>
        </w:rPr>
        <w:t xml:space="preserve"> 201</w:t>
      </w:r>
      <w:r w:rsidR="001E20FA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r w:rsidR="005F0E04">
        <w:t>Karbowo, ul. Wczasowa 46</w:t>
      </w:r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1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B867D8" w:rsidRDefault="00010E01" w:rsidP="00010E01">
      <w:pPr>
        <w:rPr>
          <w:sz w:val="16"/>
          <w:szCs w:val="16"/>
        </w:rPr>
      </w:pPr>
      <w:r w:rsidRPr="00B867D8">
        <w:rPr>
          <w:sz w:val="16"/>
          <w:szCs w:val="16"/>
        </w:rPr>
        <w:t xml:space="preserve">e-mail: </w:t>
      </w:r>
      <w:hyperlink r:id="rId8" w:history="1">
        <w:r w:rsidRPr="00B867D8">
          <w:rPr>
            <w:rStyle w:val="Hipercze"/>
            <w:sz w:val="16"/>
            <w:szCs w:val="16"/>
          </w:rPr>
          <w:t>lgdbrodnica@wp.pl</w:t>
        </w:r>
      </w:hyperlink>
      <w:r w:rsidRPr="00B86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E84159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C3" w:rsidRDefault="000F2EC3" w:rsidP="00FD4FA2">
      <w:r>
        <w:separator/>
      </w:r>
    </w:p>
  </w:endnote>
  <w:endnote w:type="continuationSeparator" w:id="0">
    <w:p w:rsidR="000F2EC3" w:rsidRDefault="000F2EC3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C3" w:rsidRDefault="000F2EC3" w:rsidP="00FD4FA2">
      <w:r>
        <w:separator/>
      </w:r>
    </w:p>
  </w:footnote>
  <w:footnote w:type="continuationSeparator" w:id="0">
    <w:p w:rsidR="000F2EC3" w:rsidRDefault="000F2EC3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0264D"/>
    <w:rsid w:val="00010E01"/>
    <w:rsid w:val="000F2EC3"/>
    <w:rsid w:val="001265F7"/>
    <w:rsid w:val="0013013A"/>
    <w:rsid w:val="001A7F02"/>
    <w:rsid w:val="001E20FA"/>
    <w:rsid w:val="00254908"/>
    <w:rsid w:val="00283B76"/>
    <w:rsid w:val="00364A1E"/>
    <w:rsid w:val="003B4F5C"/>
    <w:rsid w:val="004A55D1"/>
    <w:rsid w:val="004F77E0"/>
    <w:rsid w:val="00567617"/>
    <w:rsid w:val="005F0E04"/>
    <w:rsid w:val="006170CA"/>
    <w:rsid w:val="006241A6"/>
    <w:rsid w:val="00654E8C"/>
    <w:rsid w:val="006D6307"/>
    <w:rsid w:val="007667A6"/>
    <w:rsid w:val="007B2CA0"/>
    <w:rsid w:val="00872428"/>
    <w:rsid w:val="00951007"/>
    <w:rsid w:val="00954258"/>
    <w:rsid w:val="00976311"/>
    <w:rsid w:val="00A9316A"/>
    <w:rsid w:val="00AD008E"/>
    <w:rsid w:val="00B50382"/>
    <w:rsid w:val="00B867D8"/>
    <w:rsid w:val="00B951BA"/>
    <w:rsid w:val="00C34E31"/>
    <w:rsid w:val="00CD06B2"/>
    <w:rsid w:val="00D376DA"/>
    <w:rsid w:val="00D50ACA"/>
    <w:rsid w:val="00D60441"/>
    <w:rsid w:val="00DF5017"/>
    <w:rsid w:val="00E2634E"/>
    <w:rsid w:val="00F815E1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2018-11-02T07:25:00Z</cp:lastPrinted>
  <dcterms:created xsi:type="dcterms:W3CDTF">2019-03-14T13:53:00Z</dcterms:created>
  <dcterms:modified xsi:type="dcterms:W3CDTF">2019-03-15T09:43:00Z</dcterms:modified>
</cp:coreProperties>
</file>